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240" w:line="240" w:lineRule="atLeast"/>
        <w:ind w:firstLine="0"/>
        <w:jc w:val="center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中国质量协会2017年第三期会员活动反馈表</w:t>
      </w:r>
    </w:p>
    <w:tbl>
      <w:tblPr>
        <w:tblStyle w:val="5"/>
        <w:tblW w:w="9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484"/>
        <w:gridCol w:w="1140"/>
        <w:gridCol w:w="1317"/>
        <w:gridCol w:w="807"/>
        <w:gridCol w:w="469"/>
        <w:gridCol w:w="813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姓名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性别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民族</w:t>
            </w:r>
          </w:p>
        </w:tc>
        <w:tc>
          <w:tcPr>
            <w:tcW w:w="1619" w:type="dxa"/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工作单位</w:t>
            </w:r>
          </w:p>
        </w:tc>
        <w:tc>
          <w:tcPr>
            <w:tcW w:w="394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部门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</w:t>
            </w:r>
          </w:p>
        </w:tc>
        <w:tc>
          <w:tcPr>
            <w:tcW w:w="394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职称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</w:t>
            </w:r>
          </w:p>
        </w:tc>
        <w:tc>
          <w:tcPr>
            <w:tcW w:w="394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电话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394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邮编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164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通讯地址</w:t>
            </w:r>
          </w:p>
        </w:tc>
        <w:tc>
          <w:tcPr>
            <w:tcW w:w="7649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right="-907" w:rightChars="-432"/>
        <w:rPr>
          <w:rFonts w:ascii="仿宋_GB2312" w:hAnsi="仿宋" w:eastAsia="仿宋_GB2312"/>
          <w:b/>
          <w:bCs/>
          <w:spacing w:val="-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pacing w:val="-12"/>
          <w:sz w:val="32"/>
          <w:szCs w:val="32"/>
        </w:rPr>
        <w:t>反馈表请务必于3月31日前传真或发邮件至中国质量协会。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联系部门：会员与事业发展部             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联系方式：朱桂龙 010-66072472（兼传真） 13717860963</w:t>
      </w:r>
    </w:p>
    <w:p>
      <w:pPr>
        <w:ind w:firstLine="1600" w:firstLineChars="5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  睿 010-66013615           13581945590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电子邮箱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: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zhugl@caq.org.cn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地  　址：北京市海淀区三虎桥百胜村路6号</w:t>
      </w:r>
    </w:p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邮　  编：100048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215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1679025"/>
    </w:sdtPr>
    <w:sdtContent>
      <w:p>
        <w:pPr>
          <w:pStyle w:val="3"/>
          <w:jc w:val="right"/>
        </w:pPr>
        <w:r>
          <w:t>—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76E4F"/>
    <w:rsid w:val="49A76E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/>
    </w:pPr>
    <w:rPr>
      <w:rFonts w:ascii="仿宋_GB2312" w:hAnsi="Times New Roman" w:eastAsia="仿宋_GB2312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2017-03-20T02:32:00Z</dcterms:created>
  <dc:creator>caq</dc:creator>
  <cp:lastModifiedBy>caq</cp:lastModifiedBy>
  <dcterms:modified xsi:type="dcterms:W3CDTF">2017-03-20T02:32:56Z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