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/>
          <w:sz w:val="36"/>
        </w:rPr>
      </w:pPr>
      <w:bookmarkStart w:id="0" w:name="OLE_LINK12"/>
      <w:r>
        <w:rPr>
          <w:rFonts w:hint="eastAsia" w:ascii="黑体" w:hAnsi="黑体" w:eastAsia="黑体"/>
          <w:b/>
          <w:bCs/>
          <w:sz w:val="36"/>
        </w:rPr>
        <w:t>有关单位名单</w:t>
      </w:r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36"/>
              </w:rPr>
            </w:pPr>
            <w:r>
              <w:rPr>
                <w:rFonts w:hint="eastAsia" w:ascii="黑体" w:hAnsi="黑体" w:eastAsia="黑体"/>
                <w:sz w:val="32"/>
              </w:rPr>
              <w:t>序号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36"/>
              </w:rPr>
            </w:pPr>
            <w:r>
              <w:rPr>
                <w:rFonts w:hint="eastAsia" w:ascii="黑体" w:hAnsi="黑体" w:eastAsia="黑体"/>
                <w:sz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1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北京市经济和信息化委员会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2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天津市工业和信息化委员会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3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河北省工业和信息化委员会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4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山西省经济和信息化委员会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5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内蒙古自治区经济和信息化委员会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6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辽宁省经济和信息化委员会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7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吉林省工业和信息化厅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8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黑龙江省工业和信息化委员会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9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上海市经济和信息化委员会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10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江苏省经济和信息化委员会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11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浙江省经济和信息化委员会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12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安徽省经济和信息化委员会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13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福建省经济和信息化委员会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14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江西省工业和信息化委员会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15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山东省经济和信息化委员会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16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河南省工业和信息化委员会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17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湖北省经济和信息化委员会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18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湖南省经济和信息化委员会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19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广东省经济和信息化委员会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20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广西壮族自治区工业和信息化委员会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21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海南省工业和信息化厅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22</w:t>
            </w:r>
          </w:p>
        </w:tc>
        <w:tc>
          <w:tcPr>
            <w:tcW w:w="7335" w:type="dxa"/>
          </w:tcPr>
          <w:p>
            <w:pPr>
              <w:tabs>
                <w:tab w:val="left" w:pos="1610"/>
              </w:tabs>
              <w:spacing w:line="580" w:lineRule="exact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ab/>
            </w:r>
            <w:r>
              <w:rPr>
                <w:rFonts w:hint="eastAsia" w:ascii="仿宋_GB2312" w:hAnsi="仿宋_GB2312" w:eastAsia="仿宋_GB2312"/>
                <w:sz w:val="32"/>
              </w:rPr>
              <w:t>重庆市经济和信息化委员会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23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四川省经济和信息化委员会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24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贵州省经济和信息化委员会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25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云南省工业和信息化委员会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2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6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陕西省工业和信息化厅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2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7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甘肃省工业和信息化委员会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2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8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青海省经济委员会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29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新疆维吾尔自治区经济和信息化委员会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3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0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大连市经济和信息化委员会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3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1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宁波市经济和信息化委员会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3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2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厦门市经济发展局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3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3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青岛市经济和信息化委员会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3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4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深圳市经济贸易和信息化委员会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35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中国电子信息产业联合会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36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中国纺织工业联合会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3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7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中国钢铁工业协会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38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中国机械工业联合会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39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中国建筑材料联合会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40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中国轻工业联合会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41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中国石油和化学联合会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42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中国有色金属工业协会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4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3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中国电子质量管理协会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4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4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中国质量协会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45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工业和信息化部电子第五研究所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4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6</w:t>
            </w:r>
          </w:p>
        </w:tc>
        <w:tc>
          <w:tcPr>
            <w:tcW w:w="7335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中国航空综合技术研究所</w:t>
            </w:r>
          </w:p>
        </w:tc>
      </w:tr>
    </w:tbl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T Extra"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B4FC2"/>
    <w:rsid w:val="556B4F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2017-08-29T07:30:00Z</dcterms:created>
  <dc:creator>wufan</dc:creator>
  <cp:lastModifiedBy>wufan</cp:lastModifiedBy>
  <dcterms:modified xsi:type="dcterms:W3CDTF">2017-08-29T07:30:45Z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