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关于增补</w:t>
      </w:r>
      <w:r>
        <w:rPr>
          <w:rFonts w:ascii="黑体" w:hAnsi="黑体" w:eastAsia="黑体"/>
          <w:sz w:val="36"/>
          <w:szCs w:val="36"/>
        </w:rPr>
        <w:t>中国质量协会九届理事会理事的提案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中国质量协会九届</w:t>
      </w:r>
      <w:r>
        <w:rPr>
          <w:rFonts w:ascii="仿宋_GB2312" w:hAnsi="黑体" w:eastAsia="仿宋_GB2312"/>
          <w:sz w:val="32"/>
          <w:szCs w:val="32"/>
        </w:rPr>
        <w:t>理事会</w:t>
      </w:r>
      <w:r>
        <w:rPr>
          <w:rFonts w:hint="eastAsia" w:ascii="仿宋_GB2312" w:hAnsi="黑体" w:eastAsia="仿宋_GB2312"/>
          <w:sz w:val="32"/>
          <w:szCs w:val="32"/>
        </w:rPr>
        <w:t>：</w:t>
      </w:r>
    </w:p>
    <w:p>
      <w:pPr>
        <w:ind w:firstLine="63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按照《中国质量协会章程》有关规定，根据中国质量协会九届理事会会员单位申请，经我会六届四十四次党委会议研究决定</w:t>
      </w:r>
      <w:r>
        <w:rPr>
          <w:rFonts w:ascii="仿宋_GB2312" w:hAnsi="黑体" w:eastAsia="仿宋_GB2312"/>
          <w:sz w:val="32"/>
          <w:szCs w:val="32"/>
        </w:rPr>
        <w:t>，拟对中国质量协会九届理事会理事进行</w:t>
      </w:r>
      <w:r>
        <w:rPr>
          <w:rFonts w:hint="eastAsia" w:ascii="仿宋_GB2312" w:hAnsi="黑体" w:eastAsia="仿宋_GB2312"/>
          <w:sz w:val="32"/>
          <w:szCs w:val="32"/>
        </w:rPr>
        <w:t>增补</w:t>
      </w:r>
      <w:r>
        <w:rPr>
          <w:rFonts w:ascii="仿宋_GB2312" w:hAnsi="黑体" w:eastAsia="仿宋_GB2312"/>
          <w:sz w:val="32"/>
          <w:szCs w:val="32"/>
        </w:rPr>
        <w:t>，名单如下：</w:t>
      </w:r>
    </w:p>
    <w:p>
      <w:pPr>
        <w:widowControl/>
        <w:spacing w:line="600" w:lineRule="exact"/>
        <w:ind w:firstLine="480" w:firstLineChars="15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何胜强  西安</w:t>
      </w:r>
      <w:r>
        <w:rPr>
          <w:rFonts w:ascii="仿宋_GB2312" w:hAnsi="仿宋" w:eastAsia="仿宋_GB2312"/>
          <w:sz w:val="32"/>
          <w:szCs w:val="32"/>
        </w:rPr>
        <w:t>飞机工业</w:t>
      </w:r>
      <w:r>
        <w:rPr>
          <w:rFonts w:hint="eastAsia" w:ascii="仿宋_GB2312" w:hAnsi="仿宋" w:eastAsia="仿宋_GB2312"/>
          <w:sz w:val="32"/>
          <w:szCs w:val="32"/>
        </w:rPr>
        <w:t>（集团）有限</w:t>
      </w:r>
      <w:r>
        <w:rPr>
          <w:rFonts w:ascii="仿宋_GB2312" w:hAnsi="仿宋" w:eastAsia="仿宋_GB2312"/>
          <w:sz w:val="32"/>
          <w:szCs w:val="32"/>
        </w:rPr>
        <w:t>责任公司</w:t>
      </w:r>
      <w:r>
        <w:rPr>
          <w:rFonts w:hint="eastAsia" w:ascii="仿宋_GB2312" w:hAnsi="仿宋" w:eastAsia="仿宋_GB2312"/>
          <w:sz w:val="32"/>
          <w:szCs w:val="32"/>
        </w:rPr>
        <w:t>总经理</w:t>
      </w:r>
    </w:p>
    <w:p>
      <w:pPr>
        <w:widowControl/>
        <w:spacing w:line="600" w:lineRule="exact"/>
        <w:ind w:firstLine="480" w:firstLineChars="15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李  杨 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中铁</w:t>
      </w:r>
      <w:r>
        <w:rPr>
          <w:rFonts w:ascii="仿宋_GB2312" w:hAnsi="仿宋" w:eastAsia="仿宋_GB2312"/>
          <w:sz w:val="32"/>
          <w:szCs w:val="32"/>
        </w:rPr>
        <w:t>上海</w:t>
      </w:r>
      <w:r>
        <w:rPr>
          <w:rFonts w:hint="eastAsia" w:ascii="仿宋_GB2312" w:hAnsi="仿宋" w:eastAsia="仿宋_GB2312"/>
          <w:sz w:val="32"/>
          <w:szCs w:val="32"/>
        </w:rPr>
        <w:t>工程局</w:t>
      </w:r>
      <w:r>
        <w:rPr>
          <w:rFonts w:ascii="仿宋_GB2312" w:hAnsi="仿宋" w:eastAsia="仿宋_GB2312"/>
          <w:sz w:val="32"/>
          <w:szCs w:val="32"/>
        </w:rPr>
        <w:t>集团有限公司</w:t>
      </w:r>
      <w:r>
        <w:rPr>
          <w:rFonts w:hint="eastAsia" w:ascii="仿宋_GB2312" w:hAnsi="仿宋" w:eastAsia="仿宋_GB2312"/>
          <w:sz w:val="32"/>
          <w:szCs w:val="32"/>
        </w:rPr>
        <w:t>副总经理</w:t>
      </w:r>
    </w:p>
    <w:p>
      <w:pPr>
        <w:widowControl/>
        <w:spacing w:line="600" w:lineRule="exact"/>
        <w:ind w:firstLine="480" w:firstLineChars="1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徐全胜 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北京市</w:t>
      </w:r>
      <w:r>
        <w:rPr>
          <w:rFonts w:ascii="仿宋_GB2312" w:hAnsi="仿宋" w:eastAsia="仿宋_GB2312"/>
          <w:sz w:val="32"/>
          <w:szCs w:val="32"/>
        </w:rPr>
        <w:t>建筑</w:t>
      </w:r>
      <w:r>
        <w:rPr>
          <w:rFonts w:hint="eastAsia" w:ascii="仿宋_GB2312" w:hAnsi="仿宋" w:eastAsia="仿宋_GB2312"/>
          <w:sz w:val="32"/>
          <w:szCs w:val="32"/>
        </w:rPr>
        <w:t>设计</w:t>
      </w:r>
      <w:r>
        <w:rPr>
          <w:rFonts w:ascii="仿宋_GB2312" w:hAnsi="仿宋" w:eastAsia="仿宋_GB2312"/>
          <w:sz w:val="32"/>
          <w:szCs w:val="32"/>
        </w:rPr>
        <w:t>研究院</w:t>
      </w:r>
      <w:r>
        <w:rPr>
          <w:rFonts w:hint="eastAsia" w:ascii="仿宋_GB2312" w:hAnsi="仿宋" w:eastAsia="仿宋_GB2312"/>
          <w:sz w:val="32"/>
          <w:szCs w:val="32"/>
        </w:rPr>
        <w:t>有限公司</w:t>
      </w:r>
      <w:r>
        <w:rPr>
          <w:rFonts w:ascii="仿宋_GB2312" w:hAnsi="仿宋" w:eastAsia="仿宋_GB2312"/>
          <w:sz w:val="32"/>
          <w:szCs w:val="32"/>
        </w:rPr>
        <w:t>总经理</w:t>
      </w:r>
    </w:p>
    <w:p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蔡金洪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大全</w:t>
      </w:r>
      <w:r>
        <w:rPr>
          <w:rFonts w:ascii="仿宋_GB2312" w:eastAsia="仿宋_GB2312"/>
          <w:sz w:val="32"/>
          <w:szCs w:val="32"/>
        </w:rPr>
        <w:t>集团有限公司</w:t>
      </w:r>
      <w:r>
        <w:rPr>
          <w:rFonts w:hint="eastAsia" w:ascii="仿宋_GB2312" w:eastAsia="仿宋_GB2312"/>
          <w:sz w:val="32"/>
          <w:szCs w:val="32"/>
        </w:rPr>
        <w:t>副总监</w:t>
      </w:r>
    </w:p>
    <w:p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王文萍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北京</w:t>
      </w:r>
      <w:r>
        <w:rPr>
          <w:rFonts w:ascii="仿宋_GB2312" w:eastAsia="仿宋_GB2312"/>
          <w:sz w:val="32"/>
          <w:szCs w:val="32"/>
        </w:rPr>
        <w:t>东方雨虹防水技术</w:t>
      </w:r>
      <w:r>
        <w:rPr>
          <w:rFonts w:hint="eastAsia" w:ascii="仿宋_GB2312" w:eastAsia="仿宋_GB2312"/>
          <w:sz w:val="32"/>
          <w:szCs w:val="32"/>
        </w:rPr>
        <w:t>股份</w:t>
      </w:r>
      <w:r>
        <w:rPr>
          <w:rFonts w:ascii="仿宋_GB2312" w:eastAsia="仿宋_GB2312"/>
          <w:sz w:val="32"/>
          <w:szCs w:val="32"/>
        </w:rPr>
        <w:t>有限公司</w:t>
      </w:r>
      <w:r>
        <w:rPr>
          <w:rFonts w:hint="eastAsia" w:ascii="仿宋_GB2312" w:eastAsia="仿宋_GB2312"/>
          <w:sz w:val="32"/>
          <w:szCs w:val="32"/>
        </w:rPr>
        <w:t>副总裁</w:t>
      </w:r>
    </w:p>
    <w:p>
      <w:pPr>
        <w:widowControl/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王义民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富海</w:t>
      </w:r>
      <w:r>
        <w:rPr>
          <w:rFonts w:ascii="仿宋_GB2312" w:eastAsia="仿宋_GB2312"/>
          <w:sz w:val="32"/>
          <w:szCs w:val="32"/>
        </w:rPr>
        <w:t>集团</w:t>
      </w:r>
      <w:r>
        <w:rPr>
          <w:rFonts w:hint="eastAsia" w:ascii="仿宋_GB2312" w:eastAsia="仿宋_GB2312"/>
          <w:sz w:val="32"/>
          <w:szCs w:val="32"/>
        </w:rPr>
        <w:t>有限公司总裁</w:t>
      </w:r>
    </w:p>
    <w:p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马德科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甘肃</w:t>
      </w:r>
      <w:r>
        <w:rPr>
          <w:rFonts w:ascii="仿宋_GB2312" w:eastAsia="仿宋_GB2312"/>
          <w:sz w:val="32"/>
          <w:szCs w:val="32"/>
        </w:rPr>
        <w:t>路桥建设</w:t>
      </w:r>
      <w:r>
        <w:rPr>
          <w:rFonts w:hint="eastAsia" w:ascii="仿宋_GB2312" w:eastAsia="仿宋_GB2312"/>
          <w:sz w:val="32"/>
          <w:szCs w:val="32"/>
        </w:rPr>
        <w:t>集团</w:t>
      </w:r>
      <w:r>
        <w:rPr>
          <w:rFonts w:ascii="仿宋_GB2312" w:eastAsia="仿宋_GB2312"/>
          <w:sz w:val="32"/>
          <w:szCs w:val="32"/>
        </w:rPr>
        <w:t>有限公司</w:t>
      </w:r>
      <w:r>
        <w:rPr>
          <w:rFonts w:hint="eastAsia" w:ascii="仿宋_GB2312" w:eastAsia="仿宋_GB2312"/>
          <w:sz w:val="32"/>
          <w:szCs w:val="32"/>
        </w:rPr>
        <w:t>董事长</w:t>
      </w:r>
    </w:p>
    <w:p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刘</w:t>
      </w:r>
      <w:r>
        <w:rPr>
          <w:rFonts w:ascii="仿宋_GB2312" w:eastAsia="仿宋_GB2312"/>
          <w:sz w:val="32"/>
          <w:szCs w:val="32"/>
        </w:rPr>
        <w:t>凤友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国家</w:t>
      </w:r>
      <w:r>
        <w:rPr>
          <w:rFonts w:ascii="仿宋_GB2312" w:eastAsia="仿宋_GB2312"/>
          <w:sz w:val="32"/>
          <w:szCs w:val="32"/>
        </w:rPr>
        <w:t>电投内蒙古</w:t>
      </w:r>
      <w:r>
        <w:rPr>
          <w:rFonts w:hint="eastAsia" w:ascii="仿宋_GB2312" w:eastAsia="仿宋_GB2312"/>
          <w:sz w:val="32"/>
          <w:szCs w:val="32"/>
        </w:rPr>
        <w:t>能源</w:t>
      </w:r>
      <w:r>
        <w:rPr>
          <w:rFonts w:ascii="仿宋_GB2312" w:eastAsia="仿宋_GB2312"/>
          <w:sz w:val="32"/>
          <w:szCs w:val="32"/>
        </w:rPr>
        <w:t>有限公司</w:t>
      </w:r>
      <w:r>
        <w:rPr>
          <w:rFonts w:hint="eastAsia" w:ascii="仿宋_GB2312" w:eastAsia="仿宋_GB2312"/>
          <w:sz w:val="32"/>
          <w:szCs w:val="32"/>
        </w:rPr>
        <w:t>总工程师</w:t>
      </w:r>
    </w:p>
    <w:p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吴  倩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金天</w:t>
      </w:r>
      <w:r>
        <w:rPr>
          <w:rFonts w:ascii="仿宋_GB2312" w:eastAsia="仿宋_GB2312"/>
          <w:sz w:val="32"/>
          <w:szCs w:val="32"/>
        </w:rPr>
        <w:t>国际医疗</w:t>
      </w:r>
      <w:r>
        <w:rPr>
          <w:rFonts w:hint="eastAsia" w:ascii="仿宋_GB2312" w:eastAsia="仿宋_GB2312"/>
          <w:sz w:val="32"/>
          <w:szCs w:val="32"/>
        </w:rPr>
        <w:t>科技</w:t>
      </w:r>
      <w:r>
        <w:rPr>
          <w:rFonts w:ascii="仿宋_GB2312" w:eastAsia="仿宋_GB2312"/>
          <w:sz w:val="32"/>
          <w:szCs w:val="32"/>
        </w:rPr>
        <w:t>有限公司</w:t>
      </w:r>
      <w:r>
        <w:rPr>
          <w:rFonts w:hint="eastAsia" w:ascii="仿宋_GB2312" w:eastAsia="仿宋_GB2312"/>
          <w:sz w:val="32"/>
          <w:szCs w:val="32"/>
        </w:rPr>
        <w:t>智造中心</w:t>
      </w:r>
      <w:r>
        <w:rPr>
          <w:rFonts w:ascii="仿宋_GB2312" w:eastAsia="仿宋_GB2312"/>
          <w:sz w:val="32"/>
          <w:szCs w:val="32"/>
        </w:rPr>
        <w:t>总经理</w:t>
      </w:r>
    </w:p>
    <w:p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杜祖波  山东</w:t>
      </w:r>
      <w:r>
        <w:rPr>
          <w:rFonts w:ascii="仿宋_GB2312" w:eastAsia="仿宋_GB2312"/>
          <w:sz w:val="32"/>
          <w:szCs w:val="32"/>
        </w:rPr>
        <w:t>鲁花集团有限公司</w:t>
      </w:r>
      <w:r>
        <w:rPr>
          <w:rFonts w:hint="eastAsia" w:ascii="仿宋_GB2312" w:eastAsia="仿宋_GB2312"/>
          <w:sz w:val="32"/>
          <w:szCs w:val="32"/>
        </w:rPr>
        <w:t>副总裁</w:t>
      </w:r>
    </w:p>
    <w:p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冯  岩  北京</w:t>
      </w:r>
      <w:r>
        <w:rPr>
          <w:rFonts w:ascii="仿宋_GB2312" w:eastAsia="仿宋_GB2312"/>
          <w:sz w:val="32"/>
          <w:szCs w:val="32"/>
        </w:rPr>
        <w:t>民天优选</w:t>
      </w:r>
      <w:r>
        <w:rPr>
          <w:rFonts w:hint="eastAsia" w:ascii="仿宋_GB2312" w:eastAsia="仿宋_GB2312"/>
          <w:sz w:val="32"/>
          <w:szCs w:val="32"/>
        </w:rPr>
        <w:t>农业科技有限公司董事长</w:t>
      </w:r>
    </w:p>
    <w:p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刘志勇  威海威高</w:t>
      </w:r>
      <w:r>
        <w:rPr>
          <w:rFonts w:ascii="仿宋_GB2312" w:eastAsia="仿宋_GB2312"/>
          <w:sz w:val="32"/>
          <w:szCs w:val="32"/>
        </w:rPr>
        <w:t>建设</w:t>
      </w:r>
      <w:r>
        <w:rPr>
          <w:rFonts w:hint="eastAsia" w:ascii="仿宋_GB2312" w:eastAsia="仿宋_GB2312"/>
          <w:sz w:val="32"/>
          <w:szCs w:val="32"/>
        </w:rPr>
        <w:t>有限公司总经理</w:t>
      </w:r>
    </w:p>
    <w:p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朱明华  中国</w:t>
      </w:r>
      <w:r>
        <w:rPr>
          <w:rFonts w:ascii="仿宋_GB2312" w:eastAsia="仿宋_GB2312"/>
          <w:sz w:val="32"/>
          <w:szCs w:val="32"/>
        </w:rPr>
        <w:t>邮政集团公司</w:t>
      </w:r>
      <w:r>
        <w:rPr>
          <w:rFonts w:hint="eastAsia" w:ascii="仿宋_GB2312" w:eastAsia="仿宋_GB2312"/>
          <w:sz w:val="32"/>
          <w:szCs w:val="32"/>
        </w:rPr>
        <w:t>盐城市</w:t>
      </w:r>
      <w:r>
        <w:rPr>
          <w:rFonts w:ascii="仿宋_GB2312" w:eastAsia="仿宋_GB2312"/>
          <w:sz w:val="32"/>
          <w:szCs w:val="32"/>
        </w:rPr>
        <w:t>分公司</w:t>
      </w:r>
      <w:r>
        <w:rPr>
          <w:rFonts w:hint="eastAsia" w:ascii="仿宋_GB2312" w:eastAsia="仿宋_GB2312"/>
          <w:sz w:val="32"/>
          <w:szCs w:val="32"/>
        </w:rPr>
        <w:t>总经理</w:t>
      </w:r>
    </w:p>
    <w:p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陈广岭  天津友发钢管</w:t>
      </w:r>
      <w:r>
        <w:rPr>
          <w:rFonts w:ascii="仿宋_GB2312" w:eastAsia="仿宋_GB2312"/>
          <w:sz w:val="32"/>
          <w:szCs w:val="32"/>
        </w:rPr>
        <w:t>集团</w:t>
      </w:r>
      <w:r>
        <w:rPr>
          <w:rFonts w:hint="eastAsia" w:ascii="仿宋_GB2312" w:eastAsia="仿宋_GB2312"/>
          <w:sz w:val="32"/>
          <w:szCs w:val="32"/>
        </w:rPr>
        <w:t>股份</w:t>
      </w:r>
      <w:r>
        <w:rPr>
          <w:rFonts w:ascii="仿宋_GB2312" w:eastAsia="仿宋_GB2312"/>
          <w:sz w:val="32"/>
          <w:szCs w:val="32"/>
        </w:rPr>
        <w:t>有限公司</w:t>
      </w:r>
      <w:r>
        <w:rPr>
          <w:rFonts w:hint="eastAsia" w:ascii="仿宋_GB2312" w:eastAsia="仿宋_GB2312"/>
          <w:sz w:val="32"/>
          <w:szCs w:val="32"/>
        </w:rPr>
        <w:t>常务副总裁</w:t>
      </w:r>
    </w:p>
    <w:p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傅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玮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深圳华大基因股份有限公司首席质量官</w:t>
      </w:r>
    </w:p>
    <w:p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刘玉静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北京泰德制药股份有限公司副总裁</w:t>
      </w:r>
    </w:p>
    <w:p>
      <w:pPr>
        <w:widowControl/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提请各位理事予以审议。</w:t>
      </w:r>
    </w:p>
    <w:p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66FFA"/>
    <w:rsid w:val="23866F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2017-12-12T02:12:00Z</dcterms:created>
  <dc:creator>Only One、De承諾。</dc:creator>
  <cp:lastModifiedBy>Only One、De承諾。</cp:lastModifiedBy>
  <dcterms:modified xsi:type="dcterms:W3CDTF">2017-12-12T02:12:40Z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