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620" w:lineRule="exact"/>
        <w:jc w:val="center"/>
        <w:rPr>
          <w:rFonts w:ascii="方正小标宋简体" w:hAnsi="华文中宋" w:eastAsia="方正小标宋简体" w:cs="华文中宋"/>
          <w:sz w:val="44"/>
          <w:szCs w:val="44"/>
          <w:lang w:val="zh-TW"/>
        </w:rPr>
      </w:pP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  <w:u w:val="none"/>
          <w:lang w:val="zh-TW" w:eastAsia="zh-TW"/>
        </w:rPr>
        <w:t>信用</w:t>
      </w:r>
      <w:r>
        <w:rPr>
          <w:rFonts w:ascii="方正小标宋简体" w:hAnsi="华文中宋" w:eastAsia="方正小标宋简体" w:cs="华文中宋"/>
          <w:color w:val="000000"/>
          <w:sz w:val="44"/>
          <w:szCs w:val="44"/>
          <w:u w:val="none"/>
        </w:rPr>
        <w:t>APP</w:t>
      </w:r>
      <w:r>
        <w:rPr>
          <w:rFonts w:hint="eastAsia" w:ascii="方正小标宋简体" w:hAnsi="华文中宋" w:eastAsia="方正小标宋简体" w:cs="华文中宋"/>
          <w:color w:val="000000"/>
          <w:sz w:val="44"/>
          <w:szCs w:val="44"/>
          <w:u w:val="none"/>
          <w:lang w:val="zh-TW" w:eastAsia="zh-TW"/>
        </w:rPr>
        <w:t>观摩活动报名表</w:t>
      </w:r>
    </w:p>
    <w:tbl>
      <w:tblPr>
        <w:tblStyle w:val="4"/>
        <w:tblW w:w="938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0"/>
        <w:gridCol w:w="1417"/>
        <w:gridCol w:w="1985"/>
        <w:gridCol w:w="1417"/>
        <w:gridCol w:w="2456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CED7E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9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lang w:val="zh-TW" w:eastAsia="zh-TW"/>
              </w:rPr>
              <w:t>一、信用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APP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zh-TW" w:eastAsia="zh-TW"/>
              </w:rPr>
              <w:t>建设运营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lang w:val="zh-TW" w:eastAsia="zh-TW"/>
              </w:rPr>
              <w:t>单位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  <w:rPr>
                <w:color w:val="auto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lang w:val="zh-TW" w:eastAsia="zh-TW"/>
              </w:rPr>
              <w:t>建设运营</w:t>
            </w:r>
            <w:r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  <w:lang w:val="zh-TW" w:eastAsia="zh-TW"/>
              </w:rPr>
              <w:t>单位名称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  <w:lang w:val="zh-TW" w:eastAsia="zh-TW"/>
              </w:rPr>
              <w:t>通信地址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  <w:lang w:val="zh-TW" w:eastAsia="zh-TW"/>
              </w:rPr>
              <w:t>统一社会信用代码</w:t>
            </w:r>
          </w:p>
        </w:tc>
        <w:tc>
          <w:tcPr>
            <w:tcW w:w="3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法定代表人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联系人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手机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座机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2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zh-TW"/>
              </w:rPr>
              <w:t>传真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  <w:lang w:val="zh-TW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zh-TW"/>
              </w:rPr>
              <w:t>邮箱</w:t>
            </w:r>
          </w:p>
        </w:tc>
        <w:tc>
          <w:tcPr>
            <w:tcW w:w="2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/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6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4"/>
                <w:sz w:val="24"/>
                <w:szCs w:val="24"/>
                <w:lang w:val="zh-TW" w:eastAsia="zh-TW"/>
              </w:rPr>
              <w:t>建设运营</w:t>
            </w:r>
            <w:r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  <w:lang w:val="zh-TW" w:eastAsia="zh-TW"/>
              </w:rPr>
              <w:t>单位及</w:t>
            </w:r>
            <w:r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</w:rPr>
              <w:t>APP</w:t>
            </w:r>
            <w:r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  <w:lang w:val="zh-TW" w:eastAsia="zh-TW"/>
              </w:rPr>
              <w:t>情况简介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spacing w:before="62" w:line="300" w:lineRule="exact"/>
              <w:rPr>
                <w:rFonts w:ascii="宋体" w:hAnsi="宋体" w:eastAsia="宋体" w:cs="宋体"/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（简要介绍信用</w:t>
            </w:r>
            <w:r>
              <w:rPr>
                <w:rFonts w:ascii="宋体" w:hAnsi="宋体" w:eastAsia="宋体" w:cs="宋体"/>
                <w:color w:val="auto"/>
              </w:rPr>
              <w:t>APP</w:t>
            </w:r>
            <w:r>
              <w:rPr>
                <w:rFonts w:hint="eastAsia" w:ascii="宋体" w:hAnsi="宋体" w:eastAsia="宋体" w:cs="宋体"/>
                <w:color w:val="auto"/>
                <w:lang w:val="zh-TW" w:eastAsia="zh-TW"/>
              </w:rPr>
              <w:t>建设运营</w:t>
            </w: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单位情况、</w:t>
            </w:r>
            <w:r>
              <w:rPr>
                <w:rFonts w:ascii="宋体" w:hAnsi="宋体" w:eastAsia="宋体" w:cs="宋体"/>
                <w:color w:val="auto"/>
              </w:rPr>
              <w:t>APP</w:t>
            </w: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设立时间、开发设计</w:t>
            </w:r>
            <w:r>
              <w:rPr>
                <w:rFonts w:ascii="宋体" w:hAnsi="宋体" w:eastAsia="宋体" w:cs="宋体"/>
                <w:color w:val="auto"/>
              </w:rPr>
              <w:t>APP</w:t>
            </w: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的初衷、功能定位、整体运营情况、商业模式以及信用元素应用场景等）</w:t>
            </w:r>
          </w:p>
          <w:p>
            <w:pPr>
              <w:pStyle w:val="5"/>
              <w:spacing w:before="62" w:line="300" w:lineRule="exact"/>
              <w:ind w:left="596" w:hanging="596"/>
              <w:rPr>
                <w:rFonts w:ascii="宋体" w:hAnsi="宋体" w:eastAsia="宋体" w:cs="宋体"/>
                <w:color w:val="auto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ind w:left="596" w:hanging="596"/>
              <w:rPr>
                <w:rFonts w:eastAsia="宋体"/>
                <w:color w:val="auto"/>
              </w:rPr>
            </w:pPr>
          </w:p>
          <w:p>
            <w:pPr>
              <w:pStyle w:val="5"/>
              <w:spacing w:before="62" w:line="300" w:lineRule="exact"/>
              <w:ind w:left="596" w:hanging="596"/>
              <w:rPr>
                <w:rFonts w:eastAsia="宋体"/>
                <w:color w:val="auto"/>
              </w:rPr>
            </w:pPr>
          </w:p>
          <w:p>
            <w:pPr>
              <w:pStyle w:val="5"/>
              <w:spacing w:before="62" w:line="300" w:lineRule="exact"/>
              <w:ind w:left="596" w:hanging="596"/>
              <w:rPr>
                <w:rFonts w:eastAsia="宋体"/>
                <w:color w:val="auto"/>
              </w:rPr>
            </w:pPr>
          </w:p>
          <w:p>
            <w:pPr>
              <w:pStyle w:val="5"/>
              <w:spacing w:before="62" w:line="300" w:lineRule="exact"/>
              <w:ind w:left="596" w:hanging="596"/>
              <w:rPr>
                <w:rFonts w:eastAsia="宋体"/>
                <w:color w:val="auto"/>
              </w:rPr>
            </w:pPr>
          </w:p>
          <w:p>
            <w:pPr>
              <w:pStyle w:val="5"/>
              <w:spacing w:before="62" w:line="300" w:lineRule="exact"/>
              <w:ind w:left="596" w:hanging="596"/>
              <w:rPr>
                <w:rFonts w:eastAsia="宋体"/>
                <w:color w:val="auto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  <w:jc w:val="center"/>
        </w:trPr>
        <w:tc>
          <w:tcPr>
            <w:tcW w:w="938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lang w:val="zh-TW" w:eastAsia="zh-TW"/>
              </w:rPr>
              <w:t>二、信用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</w:rPr>
              <w:t>APP</w:t>
            </w:r>
            <w:r>
              <w:rPr>
                <w:rFonts w:ascii="宋体" w:hAnsi="宋体" w:eastAsia="宋体" w:cs="宋体"/>
                <w:b/>
                <w:bCs/>
                <w:color w:val="auto"/>
                <w:sz w:val="24"/>
                <w:szCs w:val="24"/>
                <w:lang w:val="zh-TW" w:eastAsia="zh-TW"/>
              </w:rPr>
              <w:t>基本情况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zh-TW" w:eastAsia="zh-TW"/>
              </w:rPr>
              <w:t>主要功能及服务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主要功能、服务内容</w:t>
            </w:r>
            <w:r>
              <w:rPr>
                <w:rFonts w:hint="eastAsia" w:ascii="宋体" w:hAnsi="宋体" w:eastAsia="宋体" w:cs="宋体"/>
                <w:color w:val="auto"/>
                <w:lang w:val="zh-TW"/>
              </w:rPr>
              <w:t>及服务模式</w:t>
            </w: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zh-TW" w:eastAsia="zh-TW"/>
              </w:rPr>
              <w:t>服务范围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服务的地域范围、行业领域、服务对象（应说明是法人、自然人以及服务对象在年龄、职业、学历等方面的分布情况</w:t>
            </w:r>
            <w:r>
              <w:rPr>
                <w:rFonts w:ascii="宋体" w:hAnsi="宋体" w:eastAsia="宋体" w:cs="宋体"/>
                <w:color w:val="auto"/>
              </w:rPr>
              <w:t>)</w:t>
            </w: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  <w:lang w:val="zh-TW" w:eastAsia="zh-TW"/>
              </w:rPr>
              <w:t>数据量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left"/>
              <w:rPr>
                <w:color w:val="auto"/>
              </w:rPr>
            </w:pP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数据总量、</w:t>
            </w:r>
            <w:r>
              <w:rPr>
                <w:rFonts w:hint="eastAsia" w:ascii="宋体" w:hAnsi="宋体" w:eastAsia="宋体" w:cs="宋体"/>
                <w:color w:val="auto"/>
                <w:lang w:val="zh-TW"/>
              </w:rPr>
              <w:t>数据维度、</w:t>
            </w:r>
            <w:r>
              <w:rPr>
                <w:rFonts w:ascii="宋体" w:hAnsi="宋体" w:eastAsia="宋体" w:cs="宋体"/>
                <w:color w:val="auto"/>
                <w:lang w:val="zh-TW" w:eastAsia="zh-TW"/>
              </w:rPr>
              <w:t>来源渠道、数据覆盖程度、数据处理方式等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用户使用情况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left"/>
            </w:pPr>
            <w:r>
              <w:rPr>
                <w:rFonts w:ascii="宋体" w:hAnsi="宋体" w:eastAsia="宋体" w:cs="宋体"/>
                <w:lang w:val="zh-TW" w:eastAsia="zh-TW"/>
              </w:rPr>
              <w:t>注册用户总量、日均在线用户数量、访问量、用户增长率等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ascii="宋体" w:hAnsi="宋体" w:eastAsia="宋体" w:cs="宋体"/>
                <w:sz w:val="24"/>
                <w:szCs w:val="24"/>
                <w:lang w:val="zh-TW" w:eastAsia="zh-TW"/>
              </w:rPr>
              <w:t>运营团队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</w:pPr>
            <w:r>
              <w:rPr>
                <w:rFonts w:ascii="宋体" w:hAnsi="宋体" w:eastAsia="宋体" w:cs="宋体"/>
                <w:lang w:val="zh-TW" w:eastAsia="zh-TW"/>
              </w:rPr>
              <w:t>包括开发设计人数、内容维护人数、商务活动人数、其他相关人员数量等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投入及盈利情况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jc w:val="left"/>
            </w:pPr>
            <w:r>
              <w:rPr>
                <w:rFonts w:ascii="宋体" w:hAnsi="宋体" w:eastAsia="宋体" w:cs="宋体"/>
                <w:lang w:val="zh-TW" w:eastAsia="zh-TW"/>
              </w:rPr>
              <w:t>最近三年对信用</w:t>
            </w:r>
            <w:r>
              <w:rPr>
                <w:rFonts w:ascii="宋体" w:hAnsi="宋体" w:eastAsia="宋体" w:cs="宋体"/>
              </w:rPr>
              <w:t>APP</w:t>
            </w:r>
            <w:r>
              <w:rPr>
                <w:rFonts w:ascii="宋体" w:hAnsi="宋体" w:eastAsia="宋体" w:cs="宋体"/>
                <w:lang w:val="zh-TW" w:eastAsia="zh-TW"/>
              </w:rPr>
              <w:t>在研发、运维、推广等方面的投入情况，是否盈利、近一年盈利情况介绍等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2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</w:rPr>
              <w:t>APP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整体发展及趋势说明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量化说明该</w:t>
            </w:r>
            <w:r>
              <w:rPr>
                <w:rFonts w:ascii="宋体" w:hAnsi="宋体" w:eastAsia="宋体" w:cs="宋体"/>
              </w:rPr>
              <w:t>APP</w:t>
            </w:r>
            <w:r>
              <w:rPr>
                <w:rFonts w:ascii="宋体" w:hAnsi="宋体" w:eastAsia="宋体" w:cs="宋体"/>
                <w:lang w:val="zh-TW" w:eastAsia="zh-TW"/>
              </w:rPr>
              <w:t>在应用方面已经取得的成效或影响力，以及未来发展规划或思路。</w:t>
            </w: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7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创新性经验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简要说明该</w:t>
            </w:r>
            <w:r>
              <w:rPr>
                <w:rFonts w:ascii="宋体" w:hAnsi="宋体" w:eastAsia="宋体" w:cs="宋体"/>
              </w:rPr>
              <w:t>APP</w:t>
            </w:r>
            <w:r>
              <w:rPr>
                <w:rFonts w:ascii="宋体" w:hAnsi="宋体" w:eastAsia="宋体" w:cs="宋体"/>
                <w:lang w:val="zh-TW" w:eastAsia="zh-TW"/>
              </w:rPr>
              <w:t>在研发设计、生产制造、运营维护和经营管理等方面取得的创新性经验。</w:t>
            </w: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0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参与政府合作、信息共享等方面情况说明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简要说明该</w:t>
            </w:r>
            <w:r>
              <w:rPr>
                <w:rFonts w:ascii="宋体" w:hAnsi="宋体" w:eastAsia="宋体" w:cs="宋体"/>
              </w:rPr>
              <w:t>APP</w:t>
            </w:r>
            <w:r>
              <w:rPr>
                <w:rFonts w:ascii="宋体" w:hAnsi="宋体" w:eastAsia="宋体" w:cs="宋体"/>
                <w:lang w:val="zh-TW" w:eastAsia="zh-TW"/>
              </w:rPr>
              <w:t>在参与政府合作、信息共享等方面的情况。</w:t>
            </w:r>
          </w:p>
          <w:p>
            <w:pPr>
              <w:pStyle w:val="5"/>
              <w:spacing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</w:p>
          <w:p>
            <w:pPr>
              <w:pStyle w:val="5"/>
              <w:spacing w:before="62" w:line="300" w:lineRule="exact"/>
              <w:jc w:val="lef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7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典型经验案例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>
            <w:pPr>
              <w:pStyle w:val="5"/>
              <w:spacing w:before="62" w:line="300" w:lineRule="exact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简要介绍该</w:t>
            </w:r>
            <w:r>
              <w:rPr>
                <w:rFonts w:ascii="宋体" w:hAnsi="宋体" w:eastAsia="宋体" w:cs="宋体"/>
              </w:rPr>
              <w:t>APP</w:t>
            </w:r>
            <w:r>
              <w:rPr>
                <w:rFonts w:ascii="宋体" w:hAnsi="宋体" w:eastAsia="宋体" w:cs="宋体"/>
                <w:lang w:val="zh-TW" w:eastAsia="zh-TW"/>
              </w:rPr>
              <w:t>中信用元素的典型场景应用案例及成效等方面情况。</w:t>
            </w:r>
          </w:p>
          <w:p>
            <w:pPr>
              <w:pStyle w:val="5"/>
              <w:spacing w:before="62" w:line="300" w:lineRule="exac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3" w:hRule="atLeast"/>
          <w:jc w:val="center"/>
        </w:trPr>
        <w:tc>
          <w:tcPr>
            <w:tcW w:w="2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jc w:val="center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申请单位盖章</w:t>
            </w:r>
          </w:p>
        </w:tc>
        <w:tc>
          <w:tcPr>
            <w:tcW w:w="727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pStyle w:val="5"/>
              <w:spacing w:before="62" w:line="300" w:lineRule="exact"/>
              <w:rPr>
                <w:rFonts w:ascii="宋体" w:hAnsi="宋体" w:eastAsia="宋体" w:cs="宋体"/>
                <w:lang w:val="zh-TW" w:eastAsia="zh-TW"/>
              </w:rPr>
            </w:pPr>
            <w:r>
              <w:rPr>
                <w:rFonts w:ascii="宋体" w:hAnsi="宋体" w:eastAsia="宋体" w:cs="宋体"/>
                <w:lang w:val="zh-TW" w:eastAsia="zh-TW"/>
              </w:rPr>
              <w:t>我单位</w:t>
            </w:r>
            <w:r>
              <w:rPr>
                <w:rFonts w:hint="eastAsia" w:ascii="宋体" w:hAnsi="宋体" w:eastAsia="宋体" w:cs="宋体"/>
                <w:lang w:val="zh-TW"/>
              </w:rPr>
              <w:t>自愿</w:t>
            </w:r>
            <w:r>
              <w:rPr>
                <w:rFonts w:ascii="宋体" w:hAnsi="宋体" w:eastAsia="宋体" w:cs="宋体"/>
                <w:lang w:val="zh-TW" w:eastAsia="zh-TW"/>
              </w:rPr>
              <w:t>申请参加信用APP观摩活动，所提供资料真实、合法、有效。</w:t>
            </w:r>
          </w:p>
          <w:p>
            <w:pPr>
              <w:pStyle w:val="5"/>
              <w:spacing w:before="62" w:line="300" w:lineRule="exact"/>
              <w:rPr>
                <w:rFonts w:ascii="宋体" w:hAnsi="宋体" w:eastAsia="宋体" w:cs="宋体"/>
                <w:lang w:eastAsia="zh-TW"/>
              </w:rPr>
            </w:pPr>
          </w:p>
          <w:p>
            <w:pPr>
              <w:pStyle w:val="5"/>
              <w:spacing w:before="62" w:line="300" w:lineRule="exac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rPr>
                <w:rFonts w:ascii="宋体" w:hAnsi="宋体" w:eastAsia="宋体" w:cs="宋体"/>
              </w:rPr>
            </w:pPr>
          </w:p>
          <w:p>
            <w:pPr>
              <w:pStyle w:val="5"/>
              <w:spacing w:before="62" w:line="300" w:lineRule="exact"/>
              <w:ind w:left="596" w:right="696" w:hanging="596"/>
              <w:jc w:val="center"/>
              <w:rPr>
                <w:rFonts w:ascii="宋体" w:hAnsi="宋体" w:eastAsia="宋体" w:cs="宋体"/>
                <w:spacing w:val="-4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  <w:szCs w:val="24"/>
                <w:lang w:val="en-US" w:eastAsia="zh-CN"/>
              </w:rPr>
              <w:t xml:space="preserve">                             </w:t>
            </w: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（盖章）</w:t>
            </w:r>
          </w:p>
          <w:p>
            <w:pPr>
              <w:pStyle w:val="5"/>
              <w:spacing w:before="62" w:line="300" w:lineRule="exact"/>
              <w:ind w:left="596" w:right="232" w:hanging="596"/>
              <w:jc w:val="right"/>
            </w:pPr>
            <w:r>
              <w:rPr>
                <w:rFonts w:ascii="宋体" w:hAnsi="宋体" w:eastAsia="宋体" w:cs="宋体"/>
                <w:spacing w:val="-4"/>
                <w:sz w:val="24"/>
                <w:szCs w:val="24"/>
                <w:lang w:val="zh-TW" w:eastAsia="zh-TW"/>
              </w:rPr>
              <w:t>年    月   日</w:t>
            </w:r>
          </w:p>
        </w:tc>
      </w:tr>
    </w:tbl>
    <w:p>
      <w:pPr>
        <w:pStyle w:val="5"/>
        <w:spacing w:line="620" w:lineRule="exact"/>
        <w:rPr>
          <w:rFonts w:ascii="仿宋_GB2312" w:eastAsia="仿宋_GB2312"/>
          <w:sz w:val="28"/>
        </w:rPr>
      </w:pPr>
      <w:r>
        <w:rPr>
          <w:rFonts w:ascii="宋体" w:hAnsi="宋体" w:eastAsia="宋体" w:cs="宋体"/>
          <w:spacing w:val="-4"/>
          <w:sz w:val="24"/>
          <w:szCs w:val="24"/>
          <w:lang w:val="zh-TW" w:eastAsia="zh-TW"/>
        </w:rPr>
        <w:t>（备注：未尽事项，可后附补充说明材料）</w:t>
      </w:r>
    </w:p>
    <w:p>
      <w:pPr>
        <w:spacing w:line="560" w:lineRule="exact"/>
        <w:jc w:val="left"/>
        <w:rPr>
          <w:rFonts w:ascii="仿宋_GB2312" w:eastAsia="仿宋_GB2312"/>
          <w:sz w:val="28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1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 xml:space="preserve">— </w:t>
    </w:r>
    <w:r>
      <w:rPr>
        <w:rFonts w:ascii="Times New Roman" w:hAnsi="Times New Roman"/>
        <w:sz w:val="24"/>
      </w:rPr>
      <w:fldChar w:fldCharType="begin"/>
    </w:r>
    <w:r>
      <w:rPr>
        <w:rFonts w:ascii="Times New Roman" w:hAnsi="Times New Roman"/>
        <w:sz w:val="24"/>
      </w:rPr>
      <w:instrText xml:space="preserve">PAGE   \* MERGEFORMAT</w:instrText>
    </w:r>
    <w:r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sz w:val="24"/>
        <w:lang w:val="zh-CN"/>
      </w:rPr>
      <w:t>2</w:t>
    </w:r>
    <w:r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B2278"/>
    <w:rsid w:val="5E6B2278"/>
    <w:rsid w:val="7E8F6B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正文 A"/>
    <w:qFormat/>
    <w:uiPriority w:val="0"/>
    <w:pPr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2019-01-09T06:37:00Z</dcterms:created>
  <dc:creator>吴璠</dc:creator>
  <cp:lastModifiedBy>吴璠</cp:lastModifiedBy>
  <dcterms:modified xsi:type="dcterms:W3CDTF">2019-01-09T06:37:55Z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