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中央企业品牌建设状况调查要求</w:t>
      </w:r>
      <w:bookmarkEnd w:id="0"/>
    </w:p>
    <w:p>
      <w:pPr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一、调查对象</w:t>
      </w:r>
    </w:p>
    <w:p>
      <w:pPr>
        <w:ind w:firstLine="640" w:firstLineChars="200"/>
        <w:rPr>
          <w:rFonts w:ascii="仿宋_GB2312" w:hAnsi="仿宋" w:cs="楷体"/>
          <w:szCs w:val="28"/>
        </w:rPr>
      </w:pPr>
      <w:r>
        <w:rPr>
          <w:rFonts w:hint="eastAsia" w:ascii="仿宋_GB2312" w:hAnsi="仿宋" w:cs="楷体"/>
          <w:szCs w:val="28"/>
        </w:rPr>
        <w:t>本次调查的对象为国资委监管的中央企业集团公司。需统计集团及所属成员单位情况的均已注明“集团及成员单位”。</w:t>
      </w: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二、调查方式</w:t>
      </w:r>
    </w:p>
    <w:p>
      <w:pPr>
        <w:ind w:firstLine="640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楷体"/>
          <w:szCs w:val="28"/>
        </w:rPr>
        <w:t>本次调查采用网上在线填报方式进行，请</w:t>
      </w:r>
      <w:r>
        <w:rPr>
          <w:rFonts w:hint="eastAsia" w:ascii="仿宋_GB2312" w:hAnsi="仿宋" w:cs="仿宋"/>
          <w:kern w:val="0"/>
          <w:szCs w:val="32"/>
        </w:rPr>
        <w:t>登录</w:t>
      </w:r>
      <w:r>
        <w:rPr>
          <w:rFonts w:hint="eastAsia" w:ascii="仿宋_GB2312" w:hAnsi="仿宋" w:cs="仿宋"/>
          <w:kern w:val="0"/>
          <w:szCs w:val="32"/>
          <w:u w:val="single"/>
        </w:rPr>
        <w:t>www.caq.org.cn</w:t>
      </w:r>
      <w:r>
        <w:fldChar w:fldCharType="begin"/>
      </w:r>
      <w:r>
        <w:instrText xml:space="preserve"> HYPERLINK "http://180.76.232.226:8001/，" </w:instrText>
      </w:r>
      <w:r>
        <w:fldChar w:fldCharType="separate"/>
      </w:r>
      <w:r>
        <w:rPr>
          <w:rFonts w:hint="eastAsia" w:ascii="仿宋_GB2312" w:hAnsi="仿宋" w:cs="楷体"/>
          <w:szCs w:val="28"/>
        </w:rPr>
        <w:t>，</w:t>
      </w:r>
      <w:r>
        <w:rPr>
          <w:rFonts w:hint="eastAsia" w:ascii="仿宋_GB2312" w:hAnsi="仿宋" w:cs="楷体"/>
          <w:szCs w:val="28"/>
        </w:rPr>
        <w:fldChar w:fldCharType="end"/>
      </w:r>
      <w:r>
        <w:rPr>
          <w:rFonts w:hint="eastAsia" w:ascii="仿宋_GB2312" w:hAnsi="仿宋" w:cs="仿宋"/>
          <w:kern w:val="0"/>
          <w:szCs w:val="32"/>
        </w:rPr>
        <w:t>点击右上角“在线调查”栏目下“中央企业品牌建设状况调查”，输入令牌“YQPP123456”进入问卷填答界面。</w:t>
      </w:r>
    </w:p>
    <w:p>
      <w:pPr>
        <w:rPr>
          <w:rFonts w:ascii="仿宋_GB2312" w:hAnsi="仿宋" w:cs="仿宋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三、调查内容</w:t>
      </w:r>
    </w:p>
    <w:p>
      <w:pPr>
        <w:ind w:firstLine="640" w:firstLineChars="200"/>
        <w:rPr>
          <w:rFonts w:ascii="仿宋_GB2312" w:hAnsi="仿宋" w:cs="楷体"/>
          <w:szCs w:val="28"/>
        </w:rPr>
      </w:pPr>
      <w:r>
        <w:rPr>
          <w:rFonts w:hint="eastAsia" w:ascii="仿宋_GB2312" w:hAnsi="仿宋" w:cs="仿宋"/>
          <w:kern w:val="0"/>
          <w:szCs w:val="32"/>
        </w:rPr>
        <w:t>本次调查共分三个部分，一是在线完成调查问卷填报（附件2）；二是按照提高要求（附件3）编撰2018年中央企业品牌建设工作总结并上传。</w:t>
      </w:r>
      <w:r>
        <w:rPr>
          <w:rFonts w:hint="eastAsia" w:cs="仿宋_GB2312"/>
          <w:szCs w:val="32"/>
        </w:rPr>
        <w:t>相关材料如涉密，请做脱密处理。</w:t>
      </w: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四、工作要求</w:t>
      </w:r>
    </w:p>
    <w:p>
      <w:pPr>
        <w:ind w:firstLine="640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 xml:space="preserve">请于2019年3月29日前线上完成信息填报并提交。如有疑问请咨询中国质量协会。                           </w:t>
      </w:r>
    </w:p>
    <w:p>
      <w:pPr>
        <w:ind w:right="-320" w:rightChars="-100" w:firstLine="640" w:firstLineChars="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中国质量协会联系人：李迎君  010-66069801（问卷内容）</w:t>
      </w:r>
    </w:p>
    <w:p>
      <w:pPr>
        <w:ind w:left="-96" w:leftChars="-30" w:right="-320" w:rightChars="-100" w:firstLine="3840" w:firstLineChars="1200"/>
        <w:rPr>
          <w:rFonts w:ascii="仿宋_GB2312" w:hAnsi="仿宋" w:cs="仿宋"/>
          <w:kern w:val="0"/>
          <w:szCs w:val="32"/>
        </w:rPr>
      </w:pPr>
      <w:r>
        <w:rPr>
          <w:rFonts w:hint="eastAsia" w:ascii="仿宋_GB2312" w:hAnsi="仿宋" w:cs="仿宋"/>
          <w:kern w:val="0"/>
          <w:szCs w:val="32"/>
        </w:rPr>
        <w:t>田彤坤  010-66088980（技术支持）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4E86"/>
    <w:rsid w:val="21821087"/>
    <w:rsid w:val="53614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2019-03-12T02:17:00Z</dcterms:created>
  <dc:creator>吴璠</dc:creator>
  <cp:lastModifiedBy>吴璠</cp:lastModifiedBy>
  <dcterms:modified xsi:type="dcterms:W3CDTF">2019-03-12T02:17:27Z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