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Theme="minorEastAsia" w:cstheme="minorBidi"/>
                <w:b/>
                <w:sz w:val="24"/>
              </w:rPr>
              <w:t>工业大数据与智能质量</w:t>
            </w:r>
            <w:r>
              <w:rPr>
                <w:rFonts w:hint="eastAsia" w:ascii="宋体" w:hAnsi="宋体" w:eastAsiaTheme="minorEastAsia" w:cstheme="minorBidi"/>
                <w:b/>
                <w:sz w:val="24"/>
              </w:rPr>
              <w:t>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3F22"/>
    <w:rsid w:val="01DA3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2019-05-09T05:47:00Z</dcterms:created>
  <dc:creator>吴璠</dc:creator>
  <cp:lastModifiedBy>吴璠</cp:lastModifiedBy>
  <dcterms:modified xsi:type="dcterms:W3CDTF">2019-05-09T05:47:49Z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