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供应商质量工程师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left="964" w:hanging="964" w:hangingChars="4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培训费：3</w:t>
            </w: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00元/人</w:t>
            </w:r>
            <w:r>
              <w:rPr>
                <w:rFonts w:ascii="宋体" w:hAnsi="宋体"/>
                <w:sz w:val="24"/>
              </w:rPr>
              <w:t>（含授课费、培训期间午餐、资料费、</w:t>
            </w:r>
            <w:r>
              <w:rPr>
                <w:rFonts w:hint="eastAsia" w:ascii="宋体" w:hAnsi="宋体"/>
                <w:sz w:val="24"/>
              </w:rPr>
              <w:t>考试费、</w:t>
            </w:r>
            <w:r>
              <w:rPr>
                <w:rFonts w:ascii="宋体" w:hAnsi="宋体"/>
                <w:sz w:val="24"/>
              </w:rPr>
              <w:t>证书费等；企业每选送6人，可免1名领队培训费）。</w:t>
            </w:r>
          </w:p>
          <w:p>
            <w:pPr>
              <w:ind w:firstLine="960" w:firstLineChars="4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地址:                      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开户行:                    账号: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ind w:firstLine="360" w:firstLineChars="150"/>
        <w:jc w:val="left"/>
        <w:rPr>
          <w:szCs w:val="32"/>
        </w:rPr>
      </w:pPr>
      <w:r>
        <w:rPr>
          <w:rFonts w:hint="eastAsia" w:ascii="宋体" w:hAnsi="宋体"/>
          <w:sz w:val="24"/>
        </w:rPr>
        <w:t>联系人：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66079098, 68419670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Times New Roman" w:hAnsi="Times New Roman"/>
        <w:sz w:val="24"/>
        <w:szCs w:val="24"/>
      </w:rPr>
    </w:pPr>
    <w:r>
      <w:rPr>
        <w:rStyle w:val="4"/>
        <w:rFonts w:hint="eastAsia" w:ascii="Times New Roman" w:hAnsi="Times New Roman"/>
        <w:sz w:val="24"/>
        <w:szCs w:val="24"/>
      </w:rPr>
      <w:t xml:space="preserve">— </w:t>
    </w: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hint="eastAsia" w:ascii="Times New Roman" w:hAnsi="Times New Roman"/>
        <w:sz w:val="24"/>
        <w:szCs w:val="24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607E3"/>
    <w:rsid w:val="6D0607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2017-03-16T08:31:00Z</dcterms:created>
  <dc:creator>caq</dc:creator>
  <cp:lastModifiedBy>caq</cp:lastModifiedBy>
  <dcterms:modified xsi:type="dcterms:W3CDTF">2017-03-16T08:31:30Z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