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/>
                <w:sz w:val="24"/>
              </w:rPr>
              <w:t>六西格玛绿带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培训费：5000元/人（含授课费、培训期间午餐、资料费、证书费等；企业每选送6人，可免1名领队培训费）。住宿及晚餐统一安排，费用自理。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名：北京中质协卓越培训有限公司   开户行：工商银行北京西四支行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4"/>
              <w:numPr>
                <w:ilvl w:val="0"/>
                <w:numId w:val="1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纳税人识别号: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地址、电话: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开户行、账号:                       </w:t>
            </w:r>
            <w:r>
              <w:rPr>
                <w:rFonts w:ascii="宋体" w:hAnsi="宋体"/>
                <w:sz w:val="24"/>
              </w:rPr>
              <w:t xml:space="preserve">                  </w:t>
            </w:r>
            <w:r>
              <w:rPr>
                <w:rFonts w:hint="eastAsia" w:ascii="宋体" w:hAnsi="宋体"/>
                <w:sz w:val="24"/>
              </w:rPr>
              <w:t>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宋体" w:hAnsi="宋体"/>
          <w:sz w:val="24"/>
        </w:rPr>
        <w:t>联系人：       电话</w:t>
      </w:r>
      <w:r>
        <w:rPr>
          <w:rFonts w:hint="eastAsia" w:ascii="宋体" w:hAnsi="宋体"/>
          <w:color w:val="000000"/>
          <w:sz w:val="24"/>
        </w:rPr>
        <w:t xml:space="preserve">：(010) 66079098，68419670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C7D63"/>
    <w:rsid w:val="723C7D6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2017-08-23T05:21:00Z</dcterms:created>
  <dc:creator>wufan</dc:creator>
  <cp:lastModifiedBy>wufan</cp:lastModifiedBy>
  <dcterms:modified xsi:type="dcterms:W3CDTF">2017-08-23T05:21:48Z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