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-方正超大字符集" w:eastAsia="方正小标宋简体" w:cs="宋体-方正超大字符集"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sz w:val="36"/>
          <w:szCs w:val="36"/>
        </w:rPr>
        <w:t>第五届全国品牌故事征文比赛获奖名单</w:t>
      </w:r>
    </w:p>
    <w:tbl>
      <w:tblPr>
        <w:tblStyle w:val="3"/>
        <w:tblW w:w="9517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4467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奖项</w:t>
            </w:r>
          </w:p>
        </w:tc>
        <w:tc>
          <w:tcPr>
            <w:tcW w:w="4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 业 名 称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武汉天龙黄鹤楼酒业有限公司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《黄鹤楼酒故事之张之洞献酒》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广州珠江钢琴集团股份有限公司</w:t>
            </w:r>
            <w:bookmarkStart w:id="0" w:name="_GoBack"/>
            <w:bookmarkEnd w:id="0"/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《琴匙缘》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东阿阿胶股份有限公司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《以爱之名，撬动驴产业》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中国一拖集团有限公司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《为“我”做台拖拉机》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中铁山桥集团有限公司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《百年山桥，基业长青》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重庆课堂内外杂志社出版有限公司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《38年不忘初心 做青少年成长伙伴》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得利斯集团有限公司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《三十年磨剑，砥砺前行》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君乐宝乳业集团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《君乐宝牢记嘱托 让祖国的下一代喝上好奶粉》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天涯社区网络科技股份有限公司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《一张换来126万人民币的天涯热帖》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合肥美菱股份有限公司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《美菱的故事》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金晶集团青岛金晶股份有限公司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《神奇玻璃飞天路》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天津芦台春酿造有限公司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《芦台春的品牌故事》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上海杏花楼（集团）股份有限公司新雅粤菜馆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《神秘的紫铜锅》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河北衡水老白干酒业股份有限公司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《滏阳河与老白干》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天津七二九体育器材销售有限公司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《729品牌创建的故事》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深圳市全棉时代科技有限公司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《全棉改变世界》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杭州天竺筷厂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《天竺山——传承创新之路》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瓮福（集团）有限责任公司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《瓮福：在长城故乡“智造”奇迹的黔岭明珠》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郑州新农源绿色食品有限公司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《传统方法这么“笨”，我们为什么要还原它？》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上海地铁第一运营有限公司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《务实创新  争创全国一流团队》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海南呀诺达雨林文化旅游区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《呀诺达，一张上亿元的名片》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金川集团股份公司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《走向世界的“金驼”》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深圳市合成号食品有限公司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《闻香识深圳，百年味唤醒一座城》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杭州铁发印月实业有限公司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《暖心印月 情暖四方客》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天鼎丰非织造布有限公司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《天鼎丰想说，我能行！》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广州白云山和记黄埔中药有限公司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《行至白云生处  演绎古药飘香》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广西丹泉酒业有限公司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《丹泉酒的匠作之美》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重庆云阳县鑫焘菊花种植股份合作社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《山河晚艳盈——品牌故事之“晚艳”菊花》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陕西云集酒业有限公司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《源酿柿酒，陕西味道——柿子酒诞生记》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中铁大桥局集团有限公司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《我们的名字是建桥国家队》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深圳市乔宁科技有限公司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《丫丫诞生记——让生活充满便捷》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安钢集团有限公司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《品牌是生存之本》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吉利控股集团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《快乐人生 吉利相伴》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马鞍山钢铁股份有限公司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《放心吧，大高炉稳定运行有我们》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江苏核电有限公司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《我想送你一片碧水蓝天》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富海集团有限公司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《每天超越自我，时刻追求卓越》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贵州黔尚品民族文化发展有限公司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《独特的黔中大地珍宝——黔尚品的故事》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凌云科技集团有限责任公司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《云端上的守护》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新疆中泰化学股份有限公司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《鼎新固疆，打造百年老店》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苏州火车站外跨塘站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《为安全操心 让人民放心》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大连东霖食品股份有限公司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《乐渔，愿“海洋精粹，健康天下”！---乐渔品牌故事》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上海伊威儿童食品有限公司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《砥砺22载，成就“中国创造”高端辅食品牌》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奇瑞汽车股份有限公司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《匠心铸就品质》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佛山市中南机械有限公司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《向“智造”产业转型升级的中南机械》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广西纵览线缆集团有限公司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《纵览：不懂转弯的坚守》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承德避暑山庄企业集团股份有限公司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《“山庄皇家窖藏”藏在避暑山庄》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山东高速青岛公路有限公司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《畅和路·山高情》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华北制药股份有限公司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《奔波》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海南拾味馆餐饮连锁管理有限公司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《骨汤公主》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奉节县脐橙协会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《一颗脐橙树，点亮一座城》</w:t>
            </w:r>
          </w:p>
        </w:tc>
      </w:tr>
    </w:tbl>
    <w:p>
      <w:r>
        <w:rPr>
          <w:rFonts w:hint="eastAsia" w:ascii="仿宋_GB2312" w:hAnsi="Calibri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7124"/>
    <w:rsid w:val="1A1B7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2017-11-16T05:33:00Z</dcterms:created>
  <dc:creator>Only One、De承諾。</dc:creator>
  <cp:lastModifiedBy>Only One、De承諾。</cp:lastModifiedBy>
  <dcterms:modified xsi:type="dcterms:W3CDTF">2017-11-16T05:33:53Z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