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-方正超大字符集"/>
          <w:bCs/>
          <w:sz w:val="36"/>
          <w:szCs w:val="36"/>
        </w:rPr>
      </w:pPr>
      <w:r>
        <w:rPr>
          <w:rFonts w:hint="eastAsia" w:ascii="黑体" w:hAnsi="黑体" w:eastAsia="黑体" w:cs="宋体-方正超大字符集"/>
          <w:bCs/>
          <w:sz w:val="36"/>
          <w:szCs w:val="36"/>
        </w:rPr>
        <w:t>第五届全国品牌故事大赛微电影比赛获奖名单</w:t>
      </w:r>
    </w:p>
    <w:tbl>
      <w:tblPr>
        <w:tblStyle w:val="3"/>
        <w:tblW w:w="96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4773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72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4"/>
              </w:rPr>
              <w:t>奖项</w:t>
            </w:r>
          </w:p>
        </w:tc>
        <w:tc>
          <w:tcPr>
            <w:tcW w:w="477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411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4"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restart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一 等 奖</w:t>
            </w:r>
          </w:p>
        </w:tc>
        <w:tc>
          <w:tcPr>
            <w:tcW w:w="47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上汽通用五菱汽车股份有限公司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《每位用户都是设计师》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重庆西野电器有限公司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《梦彩西野》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海南南国食品实业有限公司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《椰林行者》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深圳国瓷永丰源股份有限公司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《国家任务》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国网浙江杭州市萧山区供电公司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《玉树心灯》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restart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二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等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奖</w:t>
            </w:r>
          </w:p>
        </w:tc>
        <w:tc>
          <w:tcPr>
            <w:tcW w:w="47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浦江饭店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《老饭店新梦想》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红塔集团玉溪卷烟厂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《红塔如歌》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广州白云山和记黄埔中药有限公司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《关爱父母·让爱回家》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奇瑞汽车股份有限公司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《百万信赖，世界同悦》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中国一拖集团有限公司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《圆梦》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深圳市机场股份有限公司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《来自非洲的你》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长飞光纤光缆股份有限公司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《我们长飞人》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中铁山桥集团有限公司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《当你老了》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东阿阿胶股份有限公司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《冬去春来——东阿阿胶》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嘉兴市恒欣电力建设有限公司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《你是谁》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restart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三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等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奖</w:t>
            </w:r>
          </w:p>
        </w:tc>
        <w:tc>
          <w:tcPr>
            <w:tcW w:w="47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广州珠江钢琴集团股份有限公司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《钢琴调律师》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上汽通用五菱汽车股份有限公司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《从“心”出发，踏梦前行》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广州王老吉大健康产业有限公司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《匠心独照》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国网武汉供电公司检修分公司变电运维室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《劳动创造未来  模范引领创新》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深圳巴士集团股份有限公司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《爱在身边》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奉节县脐橙产业发展中心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《自然天成 奉节脐橙》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中国电信新疆长途传输局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《苦水请》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国网温州市洞头区供电公司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《点亮鹿西》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国网陕西省电力公司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《行走的力量》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上海磁浮交通发展有限公司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《龙阳有个站长叫“小方”》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中国石油西部钻探工程有限公司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《抉择》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海南分界洲岛旅游区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《梦回分界洲》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贵州严小妮木人有限公司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《图腾娃娃》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海南呀诺达雨林文化旅游区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《爱就跟我走》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中国铁路上海局集团有限公司徐州电务段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theme="minorBidi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《隐形的爸爸》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最具国际传播力奖</w:t>
            </w:r>
          </w:p>
        </w:tc>
        <w:tc>
          <w:tcPr>
            <w:tcW w:w="47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 xml:space="preserve">浦江饭店  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《老饭店新梦想》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55347"/>
    <w:rsid w:val="52C553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2017-12-12T07:51:00Z</dcterms:created>
  <dc:creator>Only One、De承諾。</dc:creator>
  <cp:lastModifiedBy>Only One、De承諾。</cp:lastModifiedBy>
  <dcterms:modified xsi:type="dcterms:W3CDTF">2017-12-12T07:51:37Z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