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工业4.0背景下的质量管理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  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 xml:space="preserve">北京中质协卓越培训有限公司 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</w:t>
            </w:r>
            <w:r>
              <w:rPr>
                <w:rFonts w:hint="eastAsia" w:ascii="宋体" w:hAnsi="宋体"/>
                <w:sz w:val="24"/>
              </w:rPr>
              <w:t>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5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86CE3"/>
    <w:rsid w:val="3C586C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2018-05-22T07:24:00Z</dcterms:created>
  <dc:creator>Only One、De承諾。</dc:creator>
  <cp:lastModifiedBy>Only One、De承諾。</cp:lastModifiedBy>
  <dcterms:modified xsi:type="dcterms:W3CDTF">2018-05-22T07:24:32Z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