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中国质量协会公开培训课程回执表</w:t>
      </w:r>
    </w:p>
    <w:tbl>
      <w:tblPr>
        <w:tblStyle w:val="5"/>
        <w:tblW w:w="9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026"/>
        <w:gridCol w:w="1243"/>
        <w:gridCol w:w="922"/>
        <w:gridCol w:w="895"/>
        <w:gridCol w:w="878"/>
        <w:gridCol w:w="922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现场管理自我评价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9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9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学员姓名</w:t>
            </w: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缴纳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 w:line="320" w:lineRule="exact"/>
              <w:ind w:firstLine="352" w:firstLineChars="147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指定汇款账户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名：北京中质协卓越培训有限公司   开户行：工商银行北京西四支行</w:t>
            </w: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发票开具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发票类型：□专用发票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□普通发票 </w:t>
            </w:r>
          </w:p>
          <w:p>
            <w:pPr>
              <w:pStyle w:val="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如开专用发票，需准确提供以下信息，以避免出错，影响您报销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纳税人识别号：   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地址、电话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开户行、账号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其它说明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28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Theme="minorHAnsi" w:hAnsiTheme="minorHAnsi" w:eastAsiaTheme="minorEastAsia" w:cstheme="minorBidi"/>
          <w:szCs w:val="32"/>
        </w:rPr>
      </w:pPr>
      <w:r>
        <w:rPr>
          <w:rFonts w:hint="eastAsia" w:ascii="宋体" w:hAnsi="宋体"/>
          <w:sz w:val="24"/>
        </w:rPr>
        <w:t xml:space="preserve">联系人：        电话：(010)66079098, 68419670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F2F7B5A"/>
    <w:multiLevelType w:val="multilevel"/>
    <w:tmpl w:val="4F2F7B5A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37C15"/>
    <w:rsid w:val="09837C1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2018-12-11T06:42:00Z</dcterms:created>
  <dc:creator>吴璠</dc:creator>
  <cp:lastModifiedBy>吴璠</cp:lastModifiedBy>
  <dcterms:modified xsi:type="dcterms:W3CDTF">2018-12-11T06:42:16Z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