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质量管理小组活动高级推进培训班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      传真：(010)66079132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tabs>
          <w:tab w:val="left" w:pos="70"/>
        </w:tabs>
        <w:adjustRightInd w:val="0"/>
        <w:snapToGrid w:val="0"/>
        <w:spacing w:before="156"/>
        <w:jc w:val="center"/>
      </w:pPr>
      <w:r>
        <w:rPr>
          <w:rFonts w:hint="eastAsia" w:ascii="方正小标宋简体" w:hAnsi="宋体" w:eastAsia="方正小标宋简体"/>
          <w:sz w:val="36"/>
          <w:szCs w:val="36"/>
        </w:rPr>
        <w:t>质量管理小组活动高级推进培训班考评信息表</w:t>
      </w:r>
    </w:p>
    <w:tbl>
      <w:tblPr>
        <w:tblStyle w:val="4"/>
        <w:tblW w:w="9214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6"/>
        <w:gridCol w:w="1364"/>
        <w:gridCol w:w="993"/>
        <w:gridCol w:w="826"/>
        <w:gridCol w:w="1168"/>
        <w:gridCol w:w="1170"/>
        <w:gridCol w:w="119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姓  名</w:t>
            </w:r>
          </w:p>
        </w:tc>
        <w:tc>
          <w:tcPr>
            <w:tcW w:w="1364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性  别</w:t>
            </w:r>
          </w:p>
        </w:tc>
        <w:tc>
          <w:tcPr>
            <w:tcW w:w="82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68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出生年月</w:t>
            </w:r>
          </w:p>
        </w:tc>
        <w:tc>
          <w:tcPr>
            <w:tcW w:w="1170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  <w:tcMar>
              <w:left w:w="0" w:type="dxa"/>
              <w:right w:w="0" w:type="dxa"/>
            </w:tcMar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历</w:t>
            </w:r>
          </w:p>
        </w:tc>
        <w:tc>
          <w:tcPr>
            <w:tcW w:w="1227" w:type="dxa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工作单位</w:t>
            </w:r>
          </w:p>
        </w:tc>
        <w:tc>
          <w:tcPr>
            <w:tcW w:w="5521" w:type="dxa"/>
            <w:gridSpan w:val="5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电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话</w:t>
            </w:r>
          </w:p>
        </w:tc>
        <w:tc>
          <w:tcPr>
            <w:tcW w:w="1227" w:type="dxa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部  门</w:t>
            </w:r>
          </w:p>
        </w:tc>
        <w:tc>
          <w:tcPr>
            <w:tcW w:w="5521" w:type="dxa"/>
            <w:gridSpan w:val="5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岗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位</w:t>
            </w:r>
          </w:p>
        </w:tc>
        <w:tc>
          <w:tcPr>
            <w:tcW w:w="1227" w:type="dxa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通讯地址</w:t>
            </w:r>
          </w:p>
        </w:tc>
        <w:tc>
          <w:tcPr>
            <w:tcW w:w="5521" w:type="dxa"/>
            <w:gridSpan w:val="5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邮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编</w:t>
            </w:r>
          </w:p>
        </w:tc>
        <w:tc>
          <w:tcPr>
            <w:tcW w:w="1227" w:type="dxa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手  机</w:t>
            </w:r>
          </w:p>
        </w:tc>
        <w:tc>
          <w:tcPr>
            <w:tcW w:w="4351" w:type="dxa"/>
            <w:gridSpan w:val="4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电子邮箱</w:t>
            </w:r>
          </w:p>
        </w:tc>
        <w:tc>
          <w:tcPr>
            <w:tcW w:w="2417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培训经历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80" w:lineRule="auto"/>
              <w:ind w:left="46" w:leftChars="22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1．参加质量管理小组活动中级推进班（或原QC小组活动中级诊断师班）培训时间：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月，地点：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，培训证书或注册证书编号：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（请附复印件扫描件）</w:t>
            </w: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．参加其它相关培训情况（课程、时间及培训机构）：</w:t>
            </w: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QC小组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活动经历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1．近几年来个人指导QC小组项目数（  ）个，其中获全国优秀奖的项目（  ）个，获省级或全国行业优秀奖的项目（  ）个。主要获奖课题名称、获得的荣誉及时间：</w:t>
            </w: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2．担任省级或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全国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性行业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QC小组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活动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成果发表会评委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或培训讲师情况及时间：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szCs w:val="32"/>
        </w:rPr>
      </w:pP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 w:val="24"/>
        <w:szCs w:val="24"/>
      </w:rPr>
    </w:pPr>
    <w:r>
      <w:rPr>
        <w:rStyle w:val="6"/>
        <w:rFonts w:hint="eastAsia" w:ascii="Times New Roman" w:hAnsi="Times New Roman"/>
        <w:sz w:val="24"/>
        <w:szCs w:val="24"/>
      </w:rPr>
      <w:t>—</w:t>
    </w:r>
    <w:r>
      <w:rPr>
        <w:rStyle w:val="6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6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6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6"/>
        <w:rFonts w:ascii="Times New Roman" w:hAnsi="Times New Roman"/>
        <w:sz w:val="24"/>
        <w:szCs w:val="24"/>
      </w:rPr>
      <w:t xml:space="preserve"> </w:t>
    </w:r>
    <w:r>
      <w:rPr>
        <w:rStyle w:val="6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633FA"/>
    <w:rsid w:val="4C163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0"/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2019-05-09T05:50:00Z</dcterms:created>
  <dc:creator>吴璠</dc:creator>
  <cp:lastModifiedBy>吴璠</cp:lastModifiedBy>
  <dcterms:modified xsi:type="dcterms:W3CDTF">2019-05-09T05:50:34Z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