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667D" w14:textId="77777777" w:rsidR="008379AC" w:rsidRDefault="008379AC" w:rsidP="008379AC">
      <w:pPr>
        <w:widowControl/>
        <w:adjustRightInd w:val="0"/>
        <w:snapToGrid w:val="0"/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黑体"/>
          <w:kern w:val="0"/>
          <w:sz w:val="32"/>
          <w:szCs w:val="32"/>
          <w:lang w:bidi="ar"/>
        </w:rPr>
        <w:t>附件</w:t>
      </w:r>
    </w:p>
    <w:p w14:paraId="31ED837B" w14:textId="77777777" w:rsidR="008379AC" w:rsidRDefault="008379AC" w:rsidP="008379AC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2年度中国质量协会质量专业</w:t>
      </w:r>
    </w:p>
    <w:p w14:paraId="7FD9D6C1" w14:textId="77777777" w:rsidR="008379AC" w:rsidRDefault="008379AC" w:rsidP="008379AC">
      <w:pPr>
        <w:widowControl/>
        <w:adjustRightInd w:val="0"/>
        <w:snapToGrid w:val="0"/>
        <w:spacing w:line="600" w:lineRule="exact"/>
        <w:jc w:val="center"/>
        <w:rPr>
          <w:rFonts w:ascii="宋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人员考试相关注意事项</w:t>
      </w:r>
    </w:p>
    <w:p w14:paraId="6310AF7C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  <w:lang w:bidi="ar"/>
        </w:rPr>
        <w:t xml:space="preserve"> </w:t>
      </w:r>
    </w:p>
    <w:p w14:paraId="12290E2D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一、报名条件</w:t>
      </w:r>
    </w:p>
    <w:p w14:paraId="4C119DED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lang w:bidi="ar"/>
        </w:rPr>
        <w:t>（一）六西格玛黄带。</w:t>
      </w:r>
    </w:p>
    <w:p w14:paraId="5AE4752C" w14:textId="77777777" w:rsidR="008379AC" w:rsidRDefault="008379AC" w:rsidP="008379A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应具备大专以上学历或助理工程师以上任职资格，或在专业技术岗位两年以上工作经历；考生须参加六西格玛黄带系统培训并取得证书。（《六西格玛黄带大纲解读》视频课程链接</w:t>
      </w:r>
      <w:r>
        <w:rPr>
          <w:rFonts w:ascii="仿宋_GB2312" w:eastAsia="仿宋_GB2312" w:hAnsi="宋体"/>
          <w:sz w:val="32"/>
          <w:szCs w:val="32"/>
          <w:lang w:bidi="ar"/>
        </w:rPr>
        <w:t>https://svh.xet.tech/s/2urSVQ）</w:t>
      </w:r>
    </w:p>
    <w:p w14:paraId="096FFE4B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lang w:bidi="ar"/>
        </w:rPr>
        <w:t>（二）六西格玛绿带。</w:t>
      </w:r>
    </w:p>
    <w:p w14:paraId="287B268A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等线" w:cs="仿宋_GB2312"/>
          <w:sz w:val="32"/>
          <w:szCs w:val="32"/>
          <w:lang w:bidi="ar"/>
        </w:rPr>
        <w:t>具有国家承认的大学专科及以上学历或助理工程师资格，在各类企、事业单位和社会团体中从事精益六西格玛管理或质量改进相关工作。</w:t>
      </w:r>
    </w:p>
    <w:p w14:paraId="178244D1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lang w:bidi="ar"/>
        </w:rPr>
        <w:t>（三）六西格玛黑带。</w:t>
      </w:r>
    </w:p>
    <w:p w14:paraId="7B96C0BE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等线" w:cs="仿宋_GB2312"/>
          <w:sz w:val="32"/>
          <w:szCs w:val="32"/>
          <w:lang w:bidi="ar"/>
        </w:rPr>
        <w:t>具有国家承认的大学专科及以上学历或工程师资格，在各类企、事业单位和社会团体中从事精益六西格玛管理或质量改进相关工作。</w:t>
      </w:r>
    </w:p>
    <w:p w14:paraId="616D296A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lang w:bidi="ar"/>
        </w:rPr>
        <w:t>（四）可靠性工程师。</w:t>
      </w:r>
    </w:p>
    <w:p w14:paraId="33DAB308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具有国家承认的大学专科及以上学历，大专</w:t>
      </w:r>
      <w:r>
        <w:rPr>
          <w:rFonts w:ascii="仿宋_GB2312" w:eastAsia="仿宋_GB2312" w:hAnsi="宋体"/>
          <w:sz w:val="32"/>
          <w:szCs w:val="32"/>
          <w:lang w:bidi="ar"/>
        </w:rPr>
        <w:t>5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年</w:t>
      </w:r>
      <w:r>
        <w:rPr>
          <w:rFonts w:ascii="仿宋_GB2312" w:eastAsia="仿宋_GB2312" w:hAnsi="宋体"/>
          <w:sz w:val="32"/>
          <w:szCs w:val="32"/>
          <w:lang w:bidi="ar"/>
        </w:rPr>
        <w:t>/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本科</w:t>
      </w:r>
      <w:r>
        <w:rPr>
          <w:rFonts w:ascii="仿宋_GB2312" w:eastAsia="仿宋_GB2312" w:hAnsi="宋体"/>
          <w:sz w:val="32"/>
          <w:szCs w:val="32"/>
          <w:lang w:bidi="ar"/>
        </w:rPr>
        <w:t>3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年</w:t>
      </w:r>
      <w:r>
        <w:rPr>
          <w:rFonts w:ascii="仿宋_GB2312" w:eastAsia="仿宋_GB2312" w:hAnsi="宋体"/>
          <w:sz w:val="32"/>
          <w:szCs w:val="32"/>
          <w:lang w:bidi="ar"/>
        </w:rPr>
        <w:t>/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硕士</w:t>
      </w:r>
      <w:r>
        <w:rPr>
          <w:rFonts w:ascii="仿宋_GB2312" w:eastAsia="仿宋_GB2312" w:hAnsi="宋体"/>
          <w:sz w:val="32"/>
          <w:szCs w:val="32"/>
          <w:lang w:bidi="ar"/>
        </w:rPr>
        <w:t>2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年以上可靠性相关专业或管理岗位工作经验，包括至少</w:t>
      </w:r>
      <w:r>
        <w:rPr>
          <w:rFonts w:ascii="仿宋_GB2312" w:eastAsia="仿宋_GB2312" w:hAnsi="宋体"/>
          <w:sz w:val="32"/>
          <w:szCs w:val="32"/>
          <w:lang w:bidi="ar"/>
        </w:rPr>
        <w:t>2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年应用可靠性工程相关技术的实践经验。</w:t>
      </w:r>
    </w:p>
    <w:p w14:paraId="6813067B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lastRenderedPageBreak/>
        <w:t>全国范围各大高校可靠性相关专业在校生可报名参加考试，考试成绩合格者，根据毕业后的工作情况出具评价结果。</w:t>
      </w:r>
    </w:p>
    <w:p w14:paraId="3CEC8EF3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lang w:bidi="ar"/>
        </w:rPr>
        <w:t>（五）质量经理。</w:t>
      </w:r>
    </w:p>
    <w:p w14:paraId="5A34DA31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具有国家承认的大学专科及以上学历，大专、本科</w:t>
      </w:r>
      <w:r>
        <w:rPr>
          <w:rFonts w:ascii="仿宋_GB2312" w:eastAsia="仿宋_GB2312" w:hAnsi="宋体"/>
          <w:sz w:val="32"/>
          <w:szCs w:val="32"/>
          <w:lang w:bidi="ar"/>
        </w:rPr>
        <w:t>5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年</w:t>
      </w:r>
      <w:r>
        <w:rPr>
          <w:rFonts w:ascii="仿宋_GB2312" w:eastAsia="仿宋_GB2312" w:hAnsi="宋体"/>
          <w:sz w:val="32"/>
          <w:szCs w:val="32"/>
          <w:lang w:bidi="ar"/>
        </w:rPr>
        <w:t>/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硕士</w:t>
      </w:r>
      <w:r>
        <w:rPr>
          <w:rFonts w:ascii="仿宋_GB2312" w:eastAsia="仿宋_GB2312" w:hAnsi="宋体"/>
          <w:sz w:val="32"/>
          <w:szCs w:val="32"/>
          <w:lang w:bidi="ar"/>
        </w:rPr>
        <w:t>3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年以上质量相关工作经验，包括至少</w:t>
      </w:r>
      <w:r>
        <w:rPr>
          <w:rFonts w:ascii="仿宋_GB2312" w:eastAsia="仿宋_GB2312" w:hAnsi="宋体"/>
          <w:sz w:val="32"/>
          <w:szCs w:val="32"/>
          <w:lang w:bidi="ar"/>
        </w:rPr>
        <w:t>2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年管理岗位工作经验。</w:t>
      </w:r>
    </w:p>
    <w:p w14:paraId="38A36271" w14:textId="77777777" w:rsidR="008379AC" w:rsidRDefault="008379AC" w:rsidP="008379A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各科目考试具体要求参见相关考试评价管理办法（详见中国质量协会质量专业人员考试报名系统）。</w:t>
      </w:r>
    </w:p>
    <w:p w14:paraId="6F045E51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二、考试大纲及指定教材</w:t>
      </w:r>
    </w:p>
    <w:p w14:paraId="15A33E64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各科目考试知识大纲详见下列指定教材：</w:t>
      </w:r>
    </w:p>
    <w:p w14:paraId="329D4AA3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（一）六西格玛黑带：《六西格玛管理》（第三版）。</w:t>
      </w:r>
    </w:p>
    <w:p w14:paraId="57450D8E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（二）六西格玛绿带：《六西格玛绿带手册》。</w:t>
      </w:r>
    </w:p>
    <w:p w14:paraId="0F25DF39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（三）可靠性工程师：《可靠性工程师手册》（第二版）。</w:t>
      </w:r>
    </w:p>
    <w:p w14:paraId="3AF150FE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（四）质量经理：《质量经理手册》（第二版）。</w:t>
      </w:r>
    </w:p>
    <w:p w14:paraId="56BCFE75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以上教材均</w:t>
      </w: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为</w:t>
      </w:r>
      <w:r>
        <w:rPr>
          <w:rFonts w:ascii="仿宋_GB2312" w:eastAsia="仿宋_GB2312" w:hAnsi="宋体" w:cs="仿宋_GB2312"/>
          <w:color w:val="000000"/>
          <w:sz w:val="32"/>
          <w:szCs w:val="32"/>
          <w:lang w:bidi="ar"/>
        </w:rPr>
        <w:t>中国人民大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学出版社出版。</w:t>
      </w:r>
    </w:p>
    <w:p w14:paraId="2B7AB4B5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（五）六西格玛黄带：《六西格玛黄带手册》，中国社会出版社出版。</w:t>
      </w:r>
    </w:p>
    <w:p w14:paraId="1D73544E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highlight w:val="yellow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考生可在当地新华书店或知名网上书城购买。</w:t>
      </w:r>
    </w:p>
    <w:p w14:paraId="6C75F1ED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三、成绩发布和项目评价</w:t>
      </w:r>
    </w:p>
    <w:p w14:paraId="03CEF6C8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考试成绩计划于</w:t>
      </w:r>
      <w:r>
        <w:rPr>
          <w:rFonts w:ascii="仿宋_GB2312" w:eastAsia="仿宋_GB2312" w:hAnsi="宋体"/>
          <w:sz w:val="32"/>
          <w:szCs w:val="32"/>
          <w:lang w:bidi="ar"/>
        </w:rPr>
        <w:t>202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2年10月公布，届时考生可登录中国质量协会质量专业人员考试报名系统查询、下载、打印成绩单。通过六西格玛黑带、绿带考试的考生可下载、打印考试合格电子证书。</w:t>
      </w:r>
    </w:p>
    <w:p w14:paraId="35DDF680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highlight w:val="yellow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lastRenderedPageBreak/>
        <w:t>项目评价工作根据各科目管理办法，对符合要求的考生在其成绩有效期内进行。中国质量协会将对通过项目评价的人员发放相应评价证书。具体申请程序等详见中国质量协会官方网站及</w:t>
      </w:r>
      <w:r>
        <w:rPr>
          <w:rFonts w:ascii="仿宋_GB2312" w:eastAsia="仿宋_GB2312" w:hAnsi="宋体" w:cs="仿宋_GB2312"/>
          <w:spacing w:val="-20"/>
          <w:sz w:val="32"/>
          <w:szCs w:val="32"/>
          <w:lang w:bidi="ar"/>
        </w:rPr>
        <w:t>“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中国质量协会质量专业人员考试评价信息系统</w:t>
      </w:r>
      <w:r>
        <w:rPr>
          <w:rFonts w:ascii="仿宋_GB2312" w:eastAsia="仿宋_GB2312" w:hAnsi="宋体"/>
          <w:sz w:val="32"/>
          <w:szCs w:val="32"/>
          <w:lang w:bidi="ar"/>
        </w:rPr>
        <w:t>”</w:t>
      </w:r>
      <w:r>
        <w:rPr>
          <w:rFonts w:ascii="仿宋_GB2312" w:eastAsia="仿宋_GB2312" w:hAnsi="宋体"/>
          <w:sz w:val="32"/>
          <w:szCs w:val="32"/>
          <w:lang w:bidi="ar"/>
        </w:rPr>
        <w:t>。</w:t>
      </w:r>
    </w:p>
    <w:p w14:paraId="1F466DE9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黑体"/>
          <w:kern w:val="0"/>
          <w:sz w:val="32"/>
          <w:szCs w:val="32"/>
          <w:lang w:bidi="ar"/>
        </w:rPr>
        <w:t>四、有关费用</w:t>
      </w:r>
    </w:p>
    <w:p w14:paraId="6BF33C37" w14:textId="77777777" w:rsidR="008379AC" w:rsidRDefault="008379AC" w:rsidP="008379AC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质量专业人员考试费用分别为：</w:t>
      </w:r>
    </w:p>
    <w:p w14:paraId="6D59E923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（一）六西格玛黄带考试费用：人民币</w:t>
      </w:r>
      <w:r>
        <w:rPr>
          <w:rFonts w:ascii="仿宋_GB2312" w:eastAsia="仿宋_GB2312" w:hAnsi="宋体"/>
          <w:b/>
          <w:sz w:val="32"/>
          <w:szCs w:val="32"/>
          <w:lang w:bidi="ar"/>
        </w:rPr>
        <w:t>200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元</w:t>
      </w:r>
      <w:r>
        <w:rPr>
          <w:rFonts w:ascii="仿宋_GB2312" w:eastAsia="仿宋_GB2312" w:hAnsi="宋体"/>
          <w:sz w:val="32"/>
          <w:szCs w:val="32"/>
          <w:lang w:bidi="ar"/>
        </w:rPr>
        <w:t>/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人。</w:t>
      </w:r>
    </w:p>
    <w:p w14:paraId="2D51D7EE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（二）六西格玛绿带考试费用：人民币</w:t>
      </w:r>
      <w:r>
        <w:rPr>
          <w:rFonts w:ascii="仿宋_GB2312" w:eastAsia="仿宋_GB2312" w:hAnsi="宋体"/>
          <w:b/>
          <w:sz w:val="32"/>
          <w:szCs w:val="32"/>
          <w:lang w:bidi="ar"/>
        </w:rPr>
        <w:t>400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元</w:t>
      </w:r>
      <w:r>
        <w:rPr>
          <w:rFonts w:ascii="仿宋_GB2312" w:eastAsia="仿宋_GB2312" w:hAnsi="宋体"/>
          <w:sz w:val="32"/>
          <w:szCs w:val="32"/>
          <w:lang w:bidi="ar"/>
        </w:rPr>
        <w:t>/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人。</w:t>
      </w:r>
    </w:p>
    <w:p w14:paraId="37D594D0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（三）六西格玛黑带考试费用：人民币</w:t>
      </w:r>
      <w:r>
        <w:rPr>
          <w:rFonts w:ascii="仿宋_GB2312" w:eastAsia="仿宋_GB2312" w:hAnsi="宋体" w:cs="仿宋_GB2312"/>
          <w:b/>
          <w:sz w:val="32"/>
          <w:szCs w:val="32"/>
          <w:lang w:bidi="ar"/>
        </w:rPr>
        <w:t>6</w:t>
      </w:r>
      <w:r>
        <w:rPr>
          <w:rFonts w:ascii="仿宋_GB2312" w:eastAsia="仿宋_GB2312" w:hAnsi="宋体"/>
          <w:b/>
          <w:sz w:val="32"/>
          <w:szCs w:val="32"/>
          <w:lang w:bidi="ar"/>
        </w:rPr>
        <w:t>00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元</w:t>
      </w:r>
      <w:r>
        <w:rPr>
          <w:rFonts w:ascii="仿宋_GB2312" w:eastAsia="仿宋_GB2312" w:hAnsi="宋体"/>
          <w:sz w:val="32"/>
          <w:szCs w:val="32"/>
          <w:lang w:bidi="ar"/>
        </w:rPr>
        <w:t>/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人。</w:t>
      </w:r>
    </w:p>
    <w:p w14:paraId="17BAB0C1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（四）可靠性工程师考试费用：人民币</w:t>
      </w:r>
      <w:r>
        <w:rPr>
          <w:rFonts w:ascii="仿宋_GB2312" w:eastAsia="仿宋_GB2312" w:hAnsi="宋体"/>
          <w:b/>
          <w:sz w:val="32"/>
          <w:szCs w:val="32"/>
          <w:lang w:bidi="ar"/>
        </w:rPr>
        <w:t>1000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元</w:t>
      </w:r>
      <w:r>
        <w:rPr>
          <w:rFonts w:ascii="仿宋_GB2312" w:eastAsia="仿宋_GB2312" w:hAnsi="宋体"/>
          <w:sz w:val="32"/>
          <w:szCs w:val="32"/>
          <w:lang w:bidi="ar"/>
        </w:rPr>
        <w:t>/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人，在校生</w:t>
      </w:r>
      <w:r>
        <w:rPr>
          <w:rFonts w:ascii="仿宋_GB2312" w:eastAsia="仿宋_GB2312" w:hAnsi="宋体"/>
          <w:b/>
          <w:sz w:val="32"/>
          <w:szCs w:val="32"/>
          <w:lang w:bidi="ar"/>
        </w:rPr>
        <w:t>800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元</w:t>
      </w:r>
      <w:r>
        <w:rPr>
          <w:rFonts w:ascii="仿宋_GB2312" w:eastAsia="仿宋_GB2312" w:hAnsi="宋体"/>
          <w:sz w:val="32"/>
          <w:szCs w:val="32"/>
          <w:lang w:bidi="ar"/>
        </w:rPr>
        <w:t>/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人；首次考试未通过者可申请参加次年补考，补考费用：人民币</w:t>
      </w:r>
      <w:r>
        <w:rPr>
          <w:rFonts w:ascii="仿宋_GB2312" w:eastAsia="仿宋_GB2312" w:hAnsi="宋体"/>
          <w:b/>
          <w:sz w:val="32"/>
          <w:szCs w:val="32"/>
          <w:lang w:bidi="ar"/>
        </w:rPr>
        <w:t>300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元</w:t>
      </w:r>
      <w:r>
        <w:rPr>
          <w:rFonts w:ascii="仿宋_GB2312" w:eastAsia="仿宋_GB2312" w:hAnsi="宋体"/>
          <w:sz w:val="32"/>
          <w:szCs w:val="32"/>
          <w:lang w:bidi="ar"/>
        </w:rPr>
        <w:t>/人。</w:t>
      </w:r>
    </w:p>
    <w:p w14:paraId="701B90A3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（五）质量经理考试费用：人民币</w:t>
      </w:r>
      <w:r>
        <w:rPr>
          <w:rFonts w:ascii="仿宋_GB2312" w:eastAsia="仿宋_GB2312" w:hAnsi="宋体"/>
          <w:b/>
          <w:sz w:val="32"/>
          <w:szCs w:val="32"/>
          <w:lang w:bidi="ar"/>
        </w:rPr>
        <w:t>1600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元</w:t>
      </w:r>
      <w:r>
        <w:rPr>
          <w:rFonts w:ascii="仿宋_GB2312" w:eastAsia="仿宋_GB2312" w:hAnsi="宋体"/>
          <w:sz w:val="32"/>
          <w:szCs w:val="32"/>
          <w:lang w:bidi="ar"/>
        </w:rPr>
        <w:t>/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人（优惠：中国质量协会个人会员、企业集体报名给予适当优惠，具体事宜请致电中国质量协会）；首次考试未通过者可申请参加次年补考，补考费用：人民币</w:t>
      </w:r>
      <w:r>
        <w:rPr>
          <w:rFonts w:ascii="仿宋_GB2312" w:eastAsia="仿宋_GB2312" w:hAnsi="宋体"/>
          <w:b/>
          <w:sz w:val="32"/>
          <w:szCs w:val="32"/>
          <w:lang w:bidi="ar"/>
        </w:rPr>
        <w:t>300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元</w:t>
      </w:r>
      <w:r>
        <w:rPr>
          <w:rFonts w:ascii="仿宋_GB2312" w:eastAsia="仿宋_GB2312" w:hAnsi="宋体"/>
          <w:sz w:val="32"/>
          <w:szCs w:val="32"/>
          <w:lang w:bidi="ar"/>
        </w:rPr>
        <w:t>/人。</w:t>
      </w:r>
    </w:p>
    <w:p w14:paraId="6C88A3B7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以上六西格玛绿带、黑带考试合格成绩三年有效期内首次申请项目评价免费；可靠性工程师、质量经理考试费用包含项目评价费用，考试合格成绩三年有效期内申请项目评价不再收取任何费用。</w:t>
      </w:r>
    </w:p>
    <w:p w14:paraId="50FD8FE7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（六）缴纳方式：</w:t>
      </w:r>
    </w:p>
    <w:p w14:paraId="2A866477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  <w:lang w:bidi="ar"/>
        </w:rPr>
        <w:t>1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．在线支付（优选方式）</w:t>
      </w:r>
    </w:p>
    <w:p w14:paraId="00C8F104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  <w:lang w:bidi="ar"/>
        </w:rPr>
        <w:t>2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．银行转账</w:t>
      </w:r>
    </w:p>
    <w:p w14:paraId="37D2DA61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lastRenderedPageBreak/>
        <w:t>汇款名称：中国质量协会</w:t>
      </w:r>
    </w:p>
    <w:p w14:paraId="2F10905C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开户银行：工商银行北京西四支行</w:t>
      </w:r>
      <w:r>
        <w:rPr>
          <w:rFonts w:ascii="仿宋_GB2312" w:eastAsia="仿宋_GB2312" w:hAnsi="宋体"/>
          <w:sz w:val="32"/>
          <w:szCs w:val="32"/>
          <w:lang w:bidi="ar"/>
        </w:rPr>
        <w:tab/>
      </w:r>
    </w:p>
    <w:p w14:paraId="297EE58D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cs="仿宋_GB2312"/>
          <w:sz w:val="32"/>
          <w:szCs w:val="32"/>
          <w:lang w:bidi="ar"/>
        </w:rPr>
        <w:t>账</w:t>
      </w:r>
      <w:proofErr w:type="gramEnd"/>
      <w:r>
        <w:rPr>
          <w:rFonts w:ascii="仿宋_GB2312" w:eastAsia="仿宋_GB2312" w:hAnsi="宋体"/>
          <w:sz w:val="32"/>
          <w:szCs w:val="32"/>
          <w:lang w:bidi="ar"/>
        </w:rPr>
        <w:t xml:space="preserve">    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号：</w:t>
      </w:r>
      <w:r>
        <w:rPr>
          <w:rFonts w:ascii="仿宋_GB2312" w:eastAsia="仿宋_GB2312" w:hAnsi="宋体"/>
          <w:sz w:val="32"/>
          <w:szCs w:val="32"/>
          <w:lang w:bidi="ar"/>
        </w:rPr>
        <w:t>0200002809014498969</w:t>
      </w:r>
    </w:p>
    <w:p w14:paraId="04391AAF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/>
          <w:kern w:val="0"/>
          <w:sz w:val="32"/>
          <w:szCs w:val="32"/>
          <w:lang w:bidi="ar"/>
        </w:rPr>
        <w:t>五、其他说明</w:t>
      </w:r>
    </w:p>
    <w:p w14:paraId="1DC1517E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（一）个人报考和</w:t>
      </w:r>
      <w:r>
        <w:rPr>
          <w:rFonts w:ascii="仿宋_GB2312" w:eastAsia="仿宋_GB2312" w:hAnsi="宋体"/>
          <w:sz w:val="32"/>
          <w:szCs w:val="32"/>
          <w:lang w:bidi="ar"/>
        </w:rPr>
        <w:t>202</w:t>
      </w:r>
      <w:r>
        <w:rPr>
          <w:rFonts w:ascii="仿宋_GB2312" w:eastAsia="仿宋_GB2312" w:hAnsi="宋体" w:cs="仿宋_GB2312"/>
          <w:sz w:val="32"/>
          <w:szCs w:val="32"/>
          <w:lang w:bidi="ar"/>
        </w:rPr>
        <w:t>1年可靠性工程师、质量经理补考考生需通过在线支付方式缴纳费用；企业集体报名、符合优惠条件的人员、其他补考考生需通过银行转账缴纳费用。</w:t>
      </w:r>
    </w:p>
    <w:p w14:paraId="1C5FFECE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（二）在线支付成功后系统将自动审核费用，请保留</w:t>
      </w:r>
      <w:proofErr w:type="gramStart"/>
      <w:r>
        <w:rPr>
          <w:rFonts w:ascii="仿宋_GB2312" w:eastAsia="仿宋_GB2312" w:hAnsi="宋体" w:cs="仿宋_GB2312"/>
          <w:sz w:val="32"/>
          <w:szCs w:val="32"/>
          <w:lang w:bidi="ar"/>
        </w:rPr>
        <w:t>好支付</w:t>
      </w:r>
      <w:proofErr w:type="gramEnd"/>
      <w:r>
        <w:rPr>
          <w:rFonts w:ascii="仿宋_GB2312" w:eastAsia="仿宋_GB2312" w:hAnsi="宋体" w:cs="仿宋_GB2312"/>
          <w:sz w:val="32"/>
          <w:szCs w:val="32"/>
          <w:lang w:bidi="ar"/>
        </w:rPr>
        <w:t>凭证，如有问题及时与</w:t>
      </w:r>
      <w:proofErr w:type="gramStart"/>
      <w:r>
        <w:rPr>
          <w:rFonts w:ascii="仿宋_GB2312" w:eastAsia="仿宋_GB2312" w:hAnsi="宋体" w:cs="仿宋_GB2312"/>
          <w:sz w:val="32"/>
          <w:szCs w:val="32"/>
          <w:lang w:bidi="ar"/>
        </w:rPr>
        <w:t>考试主办</w:t>
      </w:r>
      <w:proofErr w:type="gramEnd"/>
      <w:r>
        <w:rPr>
          <w:rFonts w:ascii="仿宋_GB2312" w:eastAsia="仿宋_GB2312" w:hAnsi="宋体" w:cs="仿宋_GB2312"/>
          <w:sz w:val="32"/>
          <w:szCs w:val="32"/>
          <w:lang w:bidi="ar"/>
        </w:rPr>
        <w:t>方联系。</w:t>
      </w:r>
    </w:p>
    <w:p w14:paraId="29BEE8DF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（三）企业集体报名及符合优惠条件的人员进行报名缴费，需与</w:t>
      </w:r>
      <w:proofErr w:type="gramStart"/>
      <w:r>
        <w:rPr>
          <w:rFonts w:ascii="仿宋_GB2312" w:eastAsia="仿宋_GB2312" w:hAnsi="宋体" w:cs="仿宋_GB2312"/>
          <w:sz w:val="32"/>
          <w:szCs w:val="32"/>
          <w:lang w:bidi="ar"/>
        </w:rPr>
        <w:t>考试主办</w:t>
      </w:r>
      <w:proofErr w:type="gramEnd"/>
      <w:r>
        <w:rPr>
          <w:rFonts w:ascii="仿宋_GB2312" w:eastAsia="仿宋_GB2312" w:hAnsi="宋体" w:cs="仿宋_GB2312"/>
          <w:sz w:val="32"/>
          <w:szCs w:val="32"/>
          <w:lang w:bidi="ar"/>
        </w:rPr>
        <w:t>方联系确认后再进行缴费。</w:t>
      </w:r>
    </w:p>
    <w:p w14:paraId="1BF88A28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（四）费用缴纳后，原则上不支持退款，请核实后再进行缴纳。</w:t>
      </w:r>
    </w:p>
    <w:p w14:paraId="28D8DD86" w14:textId="77777777" w:rsidR="008379AC" w:rsidRDefault="008379AC" w:rsidP="008379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  <w:lang w:bidi="ar"/>
        </w:rPr>
        <w:t>（五）本通知发出后</w:t>
      </w:r>
      <w:proofErr w:type="gramStart"/>
      <w:r>
        <w:rPr>
          <w:rFonts w:ascii="仿宋_GB2312" w:eastAsia="仿宋_GB2312" w:hAnsi="宋体" w:cs="仿宋_GB2312"/>
          <w:sz w:val="32"/>
          <w:szCs w:val="32"/>
          <w:lang w:bidi="ar"/>
        </w:rPr>
        <w:t>至考试</w:t>
      </w:r>
      <w:proofErr w:type="gramEnd"/>
      <w:r>
        <w:rPr>
          <w:rFonts w:ascii="仿宋_GB2312" w:eastAsia="仿宋_GB2312" w:hAnsi="宋体" w:cs="仿宋_GB2312"/>
          <w:sz w:val="32"/>
          <w:szCs w:val="32"/>
          <w:lang w:bidi="ar"/>
        </w:rPr>
        <w:t>实施日，如出现部分考点城市因疫情等不确定因素发生考试重大调整，或不再具备开考条件的，中国质量协会将严格遵守相关规定，根据实际情况</w:t>
      </w:r>
      <w:proofErr w:type="gramStart"/>
      <w:r>
        <w:rPr>
          <w:rFonts w:ascii="仿宋_GB2312" w:eastAsia="仿宋_GB2312" w:hAnsi="宋体" w:cs="仿宋_GB2312"/>
          <w:sz w:val="32"/>
          <w:szCs w:val="32"/>
          <w:lang w:bidi="ar"/>
        </w:rPr>
        <w:t>作出</w:t>
      </w:r>
      <w:proofErr w:type="gramEnd"/>
      <w:r>
        <w:rPr>
          <w:rFonts w:ascii="仿宋_GB2312" w:eastAsia="仿宋_GB2312" w:hAnsi="宋体" w:cs="仿宋_GB2312"/>
          <w:sz w:val="32"/>
          <w:szCs w:val="32"/>
          <w:lang w:bidi="ar"/>
        </w:rPr>
        <w:t>紧急调整并通知到相关报考人员，请予以关注并理解配合。</w:t>
      </w:r>
    </w:p>
    <w:p w14:paraId="26126322" w14:textId="77777777" w:rsidR="003B54C5" w:rsidRPr="008379AC" w:rsidRDefault="003B54C5"/>
    <w:sectPr w:rsidR="003B54C5" w:rsidRPr="0083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AC"/>
    <w:rsid w:val="003B54C5"/>
    <w:rsid w:val="0083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E221"/>
  <w15:chartTrackingRefBased/>
  <w15:docId w15:val="{B4D8D10A-F7D6-4665-AFD8-E7D78EE7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2022-06-10T03:46:00Z</dcterms:created>
  <dcterms:modified xsi:type="dcterms:W3CDTF">2022-06-10T03:49:00Z</dcterms:modified>
</cp:coreProperties>
</file>